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22FE9" w14:textId="788B4E2A" w:rsidR="00C90AE4" w:rsidRDefault="00C90AE4" w:rsidP="001E701E">
      <w:pPr>
        <w:ind w:left="0"/>
      </w:pPr>
    </w:p>
    <w:tbl>
      <w:tblPr>
        <w:tblStyle w:val="Tabellrutenett"/>
        <w:tblpPr w:vertAnchor="page" w:horzAnchor="margin" w:tblpY="45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70"/>
        <w:gridCol w:w="2663"/>
        <w:gridCol w:w="2139"/>
      </w:tblGrid>
      <w:tr w:rsidR="00304A71" w:rsidRPr="00356B6C" w14:paraId="4F8C685C" w14:textId="77777777" w:rsidTr="001E701E">
        <w:trPr>
          <w:trHeight w:val="885"/>
        </w:trPr>
        <w:tc>
          <w:tcPr>
            <w:tcW w:w="4270" w:type="dxa"/>
          </w:tcPr>
          <w:p w14:paraId="74A4E02C" w14:textId="6E3E1D35" w:rsidR="00F02F7D" w:rsidRPr="00392AA2" w:rsidRDefault="004B63A0" w:rsidP="001E701E">
            <w:pPr>
              <w:rPr>
                <w:sz w:val="16"/>
                <w:szCs w:val="16"/>
              </w:rPr>
            </w:pPr>
            <w:r>
              <w:rPr>
                <w:sz w:val="16"/>
                <w:szCs w:val="16"/>
                <w:lang w:val="da-DK"/>
              </w:rPr>
              <w:t>Datatilsynets saks</w:t>
            </w:r>
            <w:r w:rsidR="00F02F7D">
              <w:rPr>
                <w:sz w:val="16"/>
                <w:szCs w:val="16"/>
                <w:lang w:val="da-DK"/>
              </w:rPr>
              <w:t>nr.</w:t>
            </w:r>
            <w:r w:rsidR="00F02F7D" w:rsidRPr="00356B6C">
              <w:rPr>
                <w:sz w:val="16"/>
                <w:szCs w:val="16"/>
                <w:lang w:val="da-DK"/>
              </w:rPr>
              <w:t>:</w:t>
            </w:r>
            <w:r w:rsidR="00F02F7D" w:rsidRPr="00356B6C">
              <w:rPr>
                <w:sz w:val="16"/>
                <w:szCs w:val="16"/>
                <w:lang w:val="da-DK"/>
              </w:rPr>
              <w:br/>
            </w:r>
            <w:sdt>
              <w:sdtPr>
                <w:rPr>
                  <w:sz w:val="16"/>
                  <w:szCs w:val="16"/>
                </w:rPr>
                <w:alias w:val="SakTlg_227__Vsdsas_verdi___1___x"/>
                <w:tag w:val="SakTlg_227__Vsdsas_verdi___1___x"/>
                <w:id w:val="1959994605"/>
                <w:placeholder>
                  <w:docPart w:val="41233FC703AC454B886313E8DE629BE9"/>
                </w:placeholder>
                <w:temporary/>
                <w:dataBinding w:xpath="/document/body/SakTlg_227/table/simplefieldformat/value" w:storeItemID="{CA8E9826-173D-479D-8C5C-29554E009574}"/>
                <w:text w:multiLine="1"/>
              </w:sdtPr>
              <w:sdtEndPr/>
              <w:sdtContent>
                <w:bookmarkStart w:id="0" w:name="SakTlg_227__Vsdsas_verdi___1___x"/>
                <w:r w:rsidR="00287F16">
                  <w:rPr>
                    <w:sz w:val="16"/>
                    <w:szCs w:val="16"/>
                  </w:rPr>
                  <w:t>23/03322</w:t>
                </w:r>
              </w:sdtContent>
            </w:sdt>
            <w:bookmarkEnd w:id="0"/>
          </w:p>
        </w:tc>
        <w:tc>
          <w:tcPr>
            <w:tcW w:w="2663" w:type="dxa"/>
          </w:tcPr>
          <w:p w14:paraId="7438F2B7" w14:textId="3EC3138C" w:rsidR="00F02F7D" w:rsidRPr="00392AA2" w:rsidRDefault="00F02F7D" w:rsidP="00F02F7D">
            <w:pPr>
              <w:ind w:left="1418"/>
              <w:rPr>
                <w:sz w:val="16"/>
                <w:szCs w:val="16"/>
              </w:rPr>
            </w:pPr>
            <w:r>
              <w:rPr>
                <w:sz w:val="16"/>
                <w:szCs w:val="16"/>
              </w:rPr>
              <w:t>Vår dato:</w:t>
            </w:r>
            <w:r>
              <w:rPr>
                <w:sz w:val="16"/>
                <w:szCs w:val="16"/>
              </w:rPr>
              <w:br/>
            </w:r>
            <w:bookmarkStart w:id="1" w:name="Sdo_DokDato"/>
            <w:r w:rsidR="00CB32FF">
              <w:rPr>
                <w:sz w:val="16"/>
                <w:szCs w:val="16"/>
              </w:rPr>
              <w:t>23</w:t>
            </w:r>
            <w:r w:rsidR="00287F16">
              <w:rPr>
                <w:sz w:val="16"/>
                <w:szCs w:val="16"/>
              </w:rPr>
              <w:t>.02.2026</w:t>
            </w:r>
            <w:bookmarkEnd w:id="1"/>
          </w:p>
        </w:tc>
        <w:tc>
          <w:tcPr>
            <w:tcW w:w="2139" w:type="dxa"/>
          </w:tcPr>
          <w:p w14:paraId="47C444B3" w14:textId="72AEAFD1" w:rsidR="00F02F7D" w:rsidRPr="00356B6C" w:rsidRDefault="00F02F7D" w:rsidP="00F02F7D">
            <w:pPr>
              <w:ind w:left="1418"/>
              <w:rPr>
                <w:sz w:val="16"/>
                <w:szCs w:val="16"/>
                <w:lang w:val="da-DK"/>
              </w:rPr>
            </w:pPr>
            <w:r w:rsidRPr="00356B6C">
              <w:rPr>
                <w:sz w:val="16"/>
                <w:szCs w:val="16"/>
                <w:lang w:val="da-DK"/>
              </w:rPr>
              <w:t>Deres dato:</w:t>
            </w:r>
            <w:r w:rsidRPr="00356B6C">
              <w:rPr>
                <w:sz w:val="16"/>
                <w:szCs w:val="16"/>
                <w:lang w:val="da-DK"/>
              </w:rPr>
              <w:br/>
            </w:r>
            <w:sdt>
              <w:sdtPr>
                <w:rPr>
                  <w:vanish/>
                  <w:sz w:val="16"/>
                  <w:szCs w:val="16"/>
                </w:rPr>
                <w:alias w:val="Sdo_SvarPaaDokDato"/>
                <w:tag w:val="Sdo_SvarPaaDokDato"/>
                <w:id w:val="929321097"/>
                <w:placeholder>
                  <w:docPart w:val="DC7EF93A6E4A4D33BDE5169E297F05A9"/>
                </w:placeholder>
                <w:temporary/>
                <w:dataBinding w:xpath="/document/body/Sdo_SvarPaaDokDato" w:storeItemID="{CA8E9826-173D-479D-8C5C-29554E009574}"/>
                <w:text w:multiLine="1"/>
              </w:sdtPr>
              <w:sdtEndPr/>
              <w:sdtContent>
                <w:bookmarkStart w:id="2" w:name="Sdo_SvarPaaDokDato"/>
                <w:r w:rsidR="00CB32FF">
                  <w:rPr>
                    <w:vanish/>
                    <w:sz w:val="16"/>
                    <w:szCs w:val="16"/>
                  </w:rPr>
                  <w:t xml:space="preserve"> </w:t>
                </w:r>
              </w:sdtContent>
            </w:sdt>
            <w:bookmarkEnd w:id="2"/>
          </w:p>
        </w:tc>
      </w:tr>
      <w:tr w:rsidR="00304A71" w:rsidRPr="00393A13" w14:paraId="7E7CD6D6" w14:textId="77777777" w:rsidTr="001E701E">
        <w:tc>
          <w:tcPr>
            <w:tcW w:w="4270" w:type="dxa"/>
          </w:tcPr>
          <w:p w14:paraId="10C30A09" w14:textId="77777777" w:rsidR="00F02F7D" w:rsidRPr="00393A13" w:rsidRDefault="007B2DE9" w:rsidP="001E701E">
            <w:pPr>
              <w:rPr>
                <w:b/>
                <w:bCs/>
                <w:sz w:val="16"/>
                <w:szCs w:val="16"/>
              </w:rPr>
            </w:pPr>
            <w:sdt>
              <w:sdtPr>
                <w:rPr>
                  <w:b/>
                  <w:bCs/>
                  <w:sz w:val="16"/>
                  <w:szCs w:val="16"/>
                </w:rPr>
                <w:alias w:val="Sgr_Beskrivelse"/>
                <w:tag w:val="Sgr_Beskrivelse"/>
                <w:id w:val="-931670193"/>
                <w:placeholder>
                  <w:docPart w:val="41995D3C5C0B41F1A50DCC75D9C1E0E3"/>
                </w:placeholder>
                <w:dataBinding w:xpath="/document/body/Sgr_Beskrivelse" w:storeItemID="{CA8E9826-173D-479D-8C5C-29554E009574}"/>
                <w:text/>
              </w:sdtPr>
              <w:sdtEndPr/>
              <w:sdtContent>
                <w:bookmarkStart w:id="3" w:name="Sgr_Beskrivelse"/>
                <w:r w:rsidR="00F02F7D" w:rsidRPr="00393A13">
                  <w:rPr>
                    <w:b/>
                    <w:bCs/>
                    <w:sz w:val="16"/>
                    <w:szCs w:val="16"/>
                  </w:rPr>
                  <w:t>Unntatt offentlighet</w:t>
                </w:r>
              </w:sdtContent>
            </w:sdt>
            <w:bookmarkEnd w:id="3"/>
          </w:p>
          <w:p w14:paraId="2564B258" w14:textId="77777777" w:rsidR="00F02F7D" w:rsidRPr="00393A13" w:rsidRDefault="007B2DE9" w:rsidP="001E701E">
            <w:pPr>
              <w:rPr>
                <w:b/>
                <w:bCs/>
                <w:sz w:val="16"/>
                <w:szCs w:val="16"/>
              </w:rPr>
            </w:pPr>
            <w:sdt>
              <w:sdtPr>
                <w:rPr>
                  <w:b/>
                  <w:bCs/>
                  <w:sz w:val="16"/>
                  <w:szCs w:val="16"/>
                </w:rPr>
                <w:alias w:val="Spg_beskrivelse"/>
                <w:tag w:val="Spg_beskrivelse"/>
                <w:id w:val="-2038034163"/>
                <w:placeholder>
                  <w:docPart w:val="474750F900DF47F2BCE617005F3A9EE2"/>
                </w:placeholder>
                <w:dataBinding w:xpath="/document/body/Spg_beskrivelse" w:storeItemID="{CA8E9826-173D-479D-8C5C-29554E009574}"/>
                <w:text/>
              </w:sdtPr>
              <w:sdtEndPr/>
              <w:sdtContent>
                <w:bookmarkStart w:id="4" w:name="Spg_beskrivelse"/>
                <w:proofErr w:type="spellStart"/>
                <w:r w:rsidR="00F02F7D" w:rsidRPr="00393A13">
                  <w:rPr>
                    <w:b/>
                    <w:bCs/>
                    <w:sz w:val="16"/>
                    <w:szCs w:val="16"/>
                  </w:rPr>
                  <w:t>Offl</w:t>
                </w:r>
                <w:proofErr w:type="spellEnd"/>
                <w:r w:rsidR="00F02F7D" w:rsidRPr="00393A13">
                  <w:rPr>
                    <w:b/>
                    <w:bCs/>
                    <w:sz w:val="16"/>
                    <w:szCs w:val="16"/>
                  </w:rPr>
                  <w:t xml:space="preserve">. § 13, jf. </w:t>
                </w:r>
                <w:proofErr w:type="spellStart"/>
                <w:r w:rsidR="00F02F7D" w:rsidRPr="00393A13">
                  <w:rPr>
                    <w:b/>
                    <w:bCs/>
                    <w:sz w:val="16"/>
                    <w:szCs w:val="16"/>
                  </w:rPr>
                  <w:t>popplyl</w:t>
                </w:r>
                <w:proofErr w:type="spellEnd"/>
                <w:r w:rsidR="00F02F7D" w:rsidRPr="00393A13">
                  <w:rPr>
                    <w:b/>
                    <w:bCs/>
                    <w:sz w:val="16"/>
                    <w:szCs w:val="16"/>
                  </w:rPr>
                  <w:t xml:space="preserve">. § 24 (1) og </w:t>
                </w:r>
                <w:proofErr w:type="spellStart"/>
                <w:r w:rsidR="00F02F7D" w:rsidRPr="00393A13">
                  <w:rPr>
                    <w:b/>
                    <w:bCs/>
                    <w:sz w:val="16"/>
                    <w:szCs w:val="16"/>
                  </w:rPr>
                  <w:t>fvl</w:t>
                </w:r>
                <w:proofErr w:type="spellEnd"/>
                <w:r w:rsidR="00F02F7D" w:rsidRPr="00393A13">
                  <w:rPr>
                    <w:b/>
                    <w:bCs/>
                    <w:sz w:val="16"/>
                    <w:szCs w:val="16"/>
                  </w:rPr>
                  <w:t>. § 13</w:t>
                </w:r>
              </w:sdtContent>
            </w:sdt>
            <w:bookmarkEnd w:id="4"/>
          </w:p>
          <w:p w14:paraId="588C6963" w14:textId="3DC02E75" w:rsidR="00F02F7D" w:rsidRPr="00392AA2" w:rsidRDefault="00F02F7D" w:rsidP="00F02F7D">
            <w:pPr>
              <w:ind w:left="1418"/>
              <w:rPr>
                <w:sz w:val="16"/>
                <w:szCs w:val="16"/>
              </w:rPr>
            </w:pPr>
          </w:p>
        </w:tc>
        <w:tc>
          <w:tcPr>
            <w:tcW w:w="2663" w:type="dxa"/>
          </w:tcPr>
          <w:p w14:paraId="1DB3DE3F" w14:textId="0DCC7155" w:rsidR="00F02F7D" w:rsidRPr="00393A13" w:rsidRDefault="00F02F7D" w:rsidP="00F02F7D">
            <w:pPr>
              <w:ind w:left="1418"/>
              <w:rPr>
                <w:sz w:val="16"/>
                <w:szCs w:val="16"/>
              </w:rPr>
            </w:pPr>
            <w:r w:rsidRPr="00393A13">
              <w:rPr>
                <w:sz w:val="16"/>
                <w:szCs w:val="16"/>
              </w:rPr>
              <w:t>Vår referanse</w:t>
            </w:r>
            <w:r>
              <w:rPr>
                <w:sz w:val="16"/>
                <w:szCs w:val="16"/>
              </w:rPr>
              <w:t>:</w:t>
            </w:r>
            <w:r w:rsidRPr="00393A13">
              <w:rPr>
                <w:sz w:val="16"/>
                <w:szCs w:val="16"/>
              </w:rPr>
              <w:br/>
            </w:r>
            <w:sdt>
              <w:sdtPr>
                <w:rPr>
                  <w:sz w:val="16"/>
                  <w:szCs w:val="16"/>
                </w:rPr>
                <w:alias w:val="Sas_ArkivSakID"/>
                <w:tag w:val="Sas_ArkivSakID"/>
                <w:id w:val="538709824"/>
                <w:placeholder>
                  <w:docPart w:val="86C0942723854030B0B7FC600AA7B0DD"/>
                </w:placeholder>
                <w:temporary/>
                <w:dataBinding w:xpath="/document/body/Sas_ArkivSakID" w:storeItemID="{CA8E9826-173D-479D-8C5C-29554E009574}"/>
                <w:text w:multiLine="1"/>
              </w:sdtPr>
              <w:sdtEndPr/>
              <w:sdtContent>
                <w:bookmarkStart w:id="5" w:name="Sas_ArkivSakID"/>
                <w:r w:rsidR="00287F16">
                  <w:rPr>
                    <w:sz w:val="16"/>
                    <w:szCs w:val="16"/>
                  </w:rPr>
                  <w:t>25/15502</w:t>
                </w:r>
              </w:sdtContent>
            </w:sdt>
            <w:bookmarkEnd w:id="5"/>
          </w:p>
        </w:tc>
        <w:tc>
          <w:tcPr>
            <w:tcW w:w="2139" w:type="dxa"/>
          </w:tcPr>
          <w:p w14:paraId="1861E437" w14:textId="53E58102" w:rsidR="00F02F7D" w:rsidRPr="00393A13" w:rsidRDefault="00F02F7D" w:rsidP="00F02F7D">
            <w:pPr>
              <w:ind w:left="1418"/>
              <w:rPr>
                <w:sz w:val="16"/>
                <w:szCs w:val="16"/>
              </w:rPr>
            </w:pPr>
            <w:r w:rsidRPr="00393A13">
              <w:rPr>
                <w:sz w:val="16"/>
                <w:szCs w:val="16"/>
              </w:rPr>
              <w:t>Deres referanse:</w:t>
            </w:r>
            <w:r w:rsidRPr="00393A13">
              <w:rPr>
                <w:sz w:val="16"/>
                <w:szCs w:val="16"/>
              </w:rPr>
              <w:br/>
            </w:r>
            <w:sdt>
              <w:sdtPr>
                <w:rPr>
                  <w:vanish/>
                  <w:sz w:val="16"/>
                  <w:szCs w:val="16"/>
                </w:rPr>
                <w:alias w:val="Sdm_AMReferanse"/>
                <w:tag w:val="Sdm_AMReferanse"/>
                <w:id w:val="345754296"/>
                <w:placeholder>
                  <w:docPart w:val="0D1BEF1680104BC9AB13DF82EF7975BF"/>
                </w:placeholder>
                <w:temporary/>
                <w:dataBinding w:xpath="/document/body/Sdm_AMReferanse" w:storeItemID="{CA8E9826-173D-479D-8C5C-29554E009574}"/>
                <w:text w:multiLine="1"/>
              </w:sdtPr>
              <w:sdtEndPr/>
              <w:sdtContent>
                <w:bookmarkStart w:id="6" w:name="Sdm_AMReferanse"/>
                <w:r w:rsidR="00CB32FF">
                  <w:rPr>
                    <w:vanish/>
                    <w:sz w:val="16"/>
                    <w:szCs w:val="16"/>
                  </w:rPr>
                  <w:t xml:space="preserve"> </w:t>
                </w:r>
              </w:sdtContent>
            </w:sdt>
            <w:bookmarkEnd w:id="6"/>
          </w:p>
        </w:tc>
      </w:tr>
    </w:tbl>
    <w:p w14:paraId="164ACD2D" w14:textId="77777777" w:rsidR="00392AA2" w:rsidRDefault="00392AA2" w:rsidP="001E701E">
      <w:pPr>
        <w:spacing w:after="3440"/>
        <w:ind w:left="0"/>
      </w:pPr>
    </w:p>
    <w:p w14:paraId="4EADED85" w14:textId="6AEF8A5C" w:rsidR="00392AA2" w:rsidRDefault="00287F16" w:rsidP="00CD13BD">
      <w:pPr>
        <w:pStyle w:val="Overskrift1"/>
        <w:ind w:left="360"/>
      </w:pPr>
      <w:bookmarkStart w:id="7" w:name="Sdo_Tittel"/>
      <w:r>
        <w:t>Vedtak i sak PVN-2024-48</w:t>
      </w:r>
      <w:r w:rsidR="00FF134B">
        <w:t>:</w:t>
      </w:r>
      <w:bookmarkEnd w:id="7"/>
      <w:r w:rsidR="00FF134B">
        <w:t xml:space="preserve"> </w:t>
      </w:r>
      <w:r w:rsidR="008471A4">
        <w:t xml:space="preserve">Retting av inntektsopplysninger hos kredittopplysningsselskap </w:t>
      </w:r>
    </w:p>
    <w:p w14:paraId="69101BDC" w14:textId="77777777" w:rsidR="00321F48" w:rsidRDefault="00321F48" w:rsidP="00321F48"/>
    <w:p w14:paraId="5EDBDA9A" w14:textId="6AF0F15A" w:rsidR="00333E33" w:rsidRDefault="00333E33" w:rsidP="00333E33">
      <w:pPr>
        <w:pStyle w:val="Listeavsnitt"/>
        <w:ind w:left="360"/>
      </w:pPr>
      <w:r>
        <w:t xml:space="preserve">Saken gjelder klage fra </w:t>
      </w:r>
      <w:r w:rsidR="001C6CA6">
        <w:t>A</w:t>
      </w:r>
      <w:r>
        <w:t xml:space="preserve"> på Datatilsynets vedtak om ikke å pålegge kredittopplysningsselskapene </w:t>
      </w:r>
      <w:proofErr w:type="spellStart"/>
      <w:r>
        <w:t>Experian</w:t>
      </w:r>
      <w:proofErr w:type="spellEnd"/>
      <w:r>
        <w:t xml:space="preserve"> AS og Dun &amp; Bradstreet AS å rette hans inntektsopplysninger, jf. kreditopplysningsloven § 20.</w:t>
      </w:r>
    </w:p>
    <w:p w14:paraId="5E5155F4" w14:textId="77777777" w:rsidR="00CD13BD" w:rsidRPr="00CD13BD" w:rsidRDefault="00CD13BD" w:rsidP="00CD13BD"/>
    <w:p w14:paraId="28049A9B" w14:textId="708FCDBF" w:rsidR="009068AC" w:rsidRPr="00333E33" w:rsidRDefault="673AEB7E" w:rsidP="00F77065">
      <w:pPr>
        <w:pStyle w:val="Overskrift1"/>
        <w:numPr>
          <w:ilvl w:val="0"/>
          <w:numId w:val="4"/>
        </w:numPr>
      </w:pPr>
      <w:r w:rsidRPr="4BFC2A0E">
        <w:t>Saken</w:t>
      </w:r>
      <w:r w:rsidR="0E6744F0" w:rsidRPr="4BFC2A0E">
        <w:t>s bakgrunn</w:t>
      </w:r>
    </w:p>
    <w:p w14:paraId="245E225B" w14:textId="305D5295" w:rsidR="005A6A37" w:rsidRDefault="001C6CA6" w:rsidP="4BFC2A0E">
      <w:pPr>
        <w:pStyle w:val="Listeavsnitt"/>
        <w:ind w:left="360"/>
      </w:pPr>
      <w:r>
        <w:t>A</w:t>
      </w:r>
      <w:r w:rsidR="60BBE3D9">
        <w:t xml:space="preserve"> henvendte seg til </w:t>
      </w:r>
      <w:r w:rsidR="1F5CBF39">
        <w:t>Datatilsynet</w:t>
      </w:r>
      <w:r w:rsidR="33305B52">
        <w:t xml:space="preserve"> 29. og 31. august 2023 </w:t>
      </w:r>
      <w:r w:rsidR="545F8DD7">
        <w:t>om</w:t>
      </w:r>
      <w:r w:rsidR="33305B52">
        <w:t xml:space="preserve"> </w:t>
      </w:r>
      <w:r w:rsidR="0EED4B6C">
        <w:t xml:space="preserve">kredittopplysningsselskapene </w:t>
      </w:r>
      <w:proofErr w:type="spellStart"/>
      <w:r w:rsidR="0EED4B6C">
        <w:t>Experian</w:t>
      </w:r>
      <w:proofErr w:type="spellEnd"/>
      <w:r w:rsidR="0EED4B6C">
        <w:t xml:space="preserve"> AS </w:t>
      </w:r>
      <w:r w:rsidR="6AA45DAB">
        <w:t xml:space="preserve">og Dun &amp; Bradstreet AS’ </w:t>
      </w:r>
      <w:r w:rsidR="3B2077AD">
        <w:t>behandling av hans personopplysninger</w:t>
      </w:r>
      <w:r w:rsidR="4819F897">
        <w:t xml:space="preserve"> i </w:t>
      </w:r>
      <w:r w:rsidR="14459B11">
        <w:t>årene 2019, 2020 og 2021</w:t>
      </w:r>
      <w:r w:rsidR="0EB487B8">
        <w:t xml:space="preserve">. </w:t>
      </w:r>
      <w:r>
        <w:t>A</w:t>
      </w:r>
      <w:r w:rsidR="4A64910D">
        <w:t xml:space="preserve"> </w:t>
      </w:r>
      <w:r w:rsidR="0EB487B8">
        <w:t xml:space="preserve">opplyste </w:t>
      </w:r>
      <w:r w:rsidR="4572FDD0">
        <w:t xml:space="preserve">blant annet </w:t>
      </w:r>
      <w:r w:rsidR="0EB487B8">
        <w:t>at han ble ufør i 2021</w:t>
      </w:r>
      <w:r w:rsidR="621FCC44">
        <w:t>,</w:t>
      </w:r>
      <w:r w:rsidR="0EB487B8">
        <w:t xml:space="preserve"> </w:t>
      </w:r>
      <w:r w:rsidR="590BC180">
        <w:t xml:space="preserve">og </w:t>
      </w:r>
      <w:r w:rsidR="41B43041">
        <w:t xml:space="preserve">at han dette året </w:t>
      </w:r>
      <w:r w:rsidR="03B6A049">
        <w:t>hadde en</w:t>
      </w:r>
      <w:r w:rsidR="07B6CB94">
        <w:t xml:space="preserve"> </w:t>
      </w:r>
      <w:r w:rsidR="621FCC44">
        <w:t>bruttoinntekt</w:t>
      </w:r>
      <w:r w:rsidR="07B6CB94">
        <w:t xml:space="preserve"> på 364 000</w:t>
      </w:r>
      <w:r w:rsidR="1F956F57">
        <w:t xml:space="preserve"> kroner</w:t>
      </w:r>
      <w:r w:rsidR="07B6CB94">
        <w:t xml:space="preserve">, herunder </w:t>
      </w:r>
      <w:r w:rsidR="621FCC44">
        <w:t xml:space="preserve">en </w:t>
      </w:r>
      <w:r w:rsidR="30BE306F">
        <w:t xml:space="preserve">skattefri pensjonsinntekt </w:t>
      </w:r>
      <w:r w:rsidR="67D02124">
        <w:t xml:space="preserve">i form av uføretrygd fra folketrygden </w:t>
      </w:r>
      <w:r w:rsidR="03B6A049">
        <w:t>på 194</w:t>
      </w:r>
      <w:r w:rsidR="63317DD4">
        <w:t> </w:t>
      </w:r>
      <w:r w:rsidR="03B6A049">
        <w:t>894</w:t>
      </w:r>
      <w:r w:rsidR="71F88342">
        <w:t xml:space="preserve"> kroner</w:t>
      </w:r>
      <w:r w:rsidR="621FCC44">
        <w:t xml:space="preserve">. Han viste til at </w:t>
      </w:r>
      <w:r w:rsidR="199ACA0F">
        <w:t xml:space="preserve">kredtittopplysningsselskapene </w:t>
      </w:r>
      <w:r w:rsidR="621FCC44">
        <w:t xml:space="preserve">feilaktig hadde lagt til grunn at </w:t>
      </w:r>
      <w:r w:rsidR="63317DD4">
        <w:t>han k</w:t>
      </w:r>
      <w:r w:rsidR="621FCC44">
        <w:t xml:space="preserve">un </w:t>
      </w:r>
      <w:r w:rsidR="199ACA0F">
        <w:t xml:space="preserve">hadde en alminnelig inntekt på </w:t>
      </w:r>
      <w:r w:rsidR="70474B1E">
        <w:t xml:space="preserve">ca. </w:t>
      </w:r>
      <w:r w:rsidR="3725788D">
        <w:t>72</w:t>
      </w:r>
      <w:r w:rsidR="70474B1E">
        <w:t> 000</w:t>
      </w:r>
      <w:r w:rsidR="741BB369">
        <w:t xml:space="preserve"> kroner</w:t>
      </w:r>
      <w:r w:rsidR="70474B1E">
        <w:t xml:space="preserve">. </w:t>
      </w:r>
    </w:p>
    <w:p w14:paraId="4C057510" w14:textId="77777777" w:rsidR="005A6A37" w:rsidRDefault="005A6A37" w:rsidP="00ED3692">
      <w:pPr>
        <w:pStyle w:val="Listeavsnitt"/>
        <w:ind w:left="360"/>
        <w:rPr>
          <w:szCs w:val="20"/>
        </w:rPr>
      </w:pPr>
    </w:p>
    <w:p w14:paraId="288AD431" w14:textId="029B1E3F" w:rsidR="00D22F96" w:rsidRPr="00D22F96" w:rsidRDefault="001C6CA6" w:rsidP="00ED3692">
      <w:pPr>
        <w:pStyle w:val="Listeavsnitt"/>
        <w:ind w:left="360"/>
      </w:pPr>
      <w:r>
        <w:t>A</w:t>
      </w:r>
      <w:r w:rsidR="29B11B59">
        <w:t xml:space="preserve"> </w:t>
      </w:r>
      <w:r w:rsidR="399ED10C">
        <w:t xml:space="preserve">ba om Datatilsynets bistand til å </w:t>
      </w:r>
      <w:r w:rsidR="2CC71EB3">
        <w:t>pålegge kredittopplysnings</w:t>
      </w:r>
      <w:r w:rsidR="35A12ED3">
        <w:t xml:space="preserve">selskapene </w:t>
      </w:r>
      <w:r w:rsidR="2CC71EB3">
        <w:t>å rette</w:t>
      </w:r>
      <w:r w:rsidR="35A12ED3">
        <w:t xml:space="preserve"> </w:t>
      </w:r>
      <w:r w:rsidR="19410B3B">
        <w:t xml:space="preserve">opplysningene om </w:t>
      </w:r>
      <w:r w:rsidR="35A12ED3">
        <w:t>hans</w:t>
      </w:r>
      <w:r w:rsidR="2CC71EB3">
        <w:t xml:space="preserve"> </w:t>
      </w:r>
      <w:r w:rsidR="35A12ED3">
        <w:t>alminnelig</w:t>
      </w:r>
      <w:r w:rsidR="2CC71EB3">
        <w:t>e</w:t>
      </w:r>
      <w:r w:rsidR="35A12ED3">
        <w:t xml:space="preserve"> inntekt</w:t>
      </w:r>
      <w:r w:rsidR="71282780">
        <w:t>.</w:t>
      </w:r>
      <w:r w:rsidR="7CBE45B0">
        <w:t xml:space="preserve"> </w:t>
      </w:r>
      <w:r w:rsidR="48F5BE8B">
        <w:t xml:space="preserve">Både </w:t>
      </w:r>
      <w:proofErr w:type="spellStart"/>
      <w:r w:rsidR="4CAAF42F">
        <w:t>Experian</w:t>
      </w:r>
      <w:proofErr w:type="spellEnd"/>
      <w:r w:rsidR="4CAAF42F">
        <w:t xml:space="preserve"> AS og Dun &amp; Bradstreet AS ha</w:t>
      </w:r>
      <w:r w:rsidR="72267876">
        <w:t xml:space="preserve">dde </w:t>
      </w:r>
      <w:r w:rsidR="4CAAF42F">
        <w:t xml:space="preserve">avslått </w:t>
      </w:r>
      <w:r w:rsidR="38540164">
        <w:t xml:space="preserve">hans </w:t>
      </w:r>
      <w:r w:rsidR="4CAAF42F">
        <w:t>krav</w:t>
      </w:r>
      <w:r w:rsidR="48F5BE8B">
        <w:t xml:space="preserve"> om retting</w:t>
      </w:r>
      <w:r w:rsidR="5C0EA49F">
        <w:t xml:space="preserve"> </w:t>
      </w:r>
      <w:r w:rsidR="4D8AEE7F">
        <w:t xml:space="preserve">for </w:t>
      </w:r>
      <w:r w:rsidR="1D2E05C1">
        <w:t>inntektsårene</w:t>
      </w:r>
      <w:r w:rsidR="3175818C">
        <w:t xml:space="preserve"> 2019 til</w:t>
      </w:r>
      <w:r w:rsidR="1D2E05C1">
        <w:t xml:space="preserve"> 2021, og senere </w:t>
      </w:r>
      <w:r w:rsidR="698B38AB">
        <w:t xml:space="preserve">for </w:t>
      </w:r>
      <w:r w:rsidR="4E0BA09A">
        <w:t xml:space="preserve">årene </w:t>
      </w:r>
      <w:r w:rsidR="698B38AB">
        <w:t>2022 til 2024</w:t>
      </w:r>
      <w:r w:rsidR="48F5BE8B">
        <w:t>.</w:t>
      </w:r>
    </w:p>
    <w:p w14:paraId="56F4DFFB" w14:textId="70FB2933" w:rsidR="00A21417" w:rsidRPr="00A21417" w:rsidRDefault="00A21417" w:rsidP="00ED3692">
      <w:pPr>
        <w:pStyle w:val="Listeavsnitt"/>
        <w:ind w:left="360"/>
        <w:rPr>
          <w:szCs w:val="20"/>
        </w:rPr>
      </w:pPr>
    </w:p>
    <w:p w14:paraId="7E11217D" w14:textId="607E2ECB" w:rsidR="00A3351D" w:rsidRPr="00ED3692" w:rsidRDefault="73FC2E3A" w:rsidP="4BFC2A0E">
      <w:r>
        <w:t xml:space="preserve">Datatilsynet ba </w:t>
      </w:r>
      <w:proofErr w:type="spellStart"/>
      <w:r>
        <w:t>Experian</w:t>
      </w:r>
      <w:proofErr w:type="spellEnd"/>
      <w:r>
        <w:t xml:space="preserve"> AS og </w:t>
      </w:r>
      <w:r w:rsidR="7D356C77">
        <w:t xml:space="preserve">Dun &amp; Bradstreet AS </w:t>
      </w:r>
      <w:r w:rsidR="72E3131A">
        <w:t>5. september 2024</w:t>
      </w:r>
      <w:r w:rsidR="39A4755D">
        <w:t xml:space="preserve"> </w:t>
      </w:r>
      <w:r w:rsidR="7D356C77">
        <w:t xml:space="preserve">om å redegjøre for </w:t>
      </w:r>
      <w:r w:rsidR="72E3131A">
        <w:t>hvordan sel</w:t>
      </w:r>
      <w:r w:rsidR="1F9AA4B8">
        <w:t xml:space="preserve">skapene behandler inntektsopplysninger. </w:t>
      </w:r>
      <w:r w:rsidR="420C44E7">
        <w:t xml:space="preserve">Begge </w:t>
      </w:r>
      <w:r w:rsidR="1E0263BB">
        <w:t>selskapene redegjorde</w:t>
      </w:r>
      <w:r w:rsidR="420C44E7">
        <w:t xml:space="preserve"> for sin praksis</w:t>
      </w:r>
      <w:r w:rsidR="4EDBF4F1">
        <w:t xml:space="preserve"> i brev til Datatilsynet</w:t>
      </w:r>
      <w:r w:rsidR="1AE44EE4">
        <w:t>,</w:t>
      </w:r>
      <w:r w:rsidR="4EDBF4F1">
        <w:t xml:space="preserve"> </w:t>
      </w:r>
      <w:r w:rsidR="2AFB4321">
        <w:t xml:space="preserve">som </w:t>
      </w:r>
      <w:r w:rsidR="4EDBF4F1">
        <w:t xml:space="preserve">omtales </w:t>
      </w:r>
      <w:r w:rsidR="622A7FEB">
        <w:t xml:space="preserve">nærmere </w:t>
      </w:r>
      <w:r w:rsidR="4EDBF4F1">
        <w:t>nedenfor.</w:t>
      </w:r>
    </w:p>
    <w:p w14:paraId="39227072" w14:textId="77777777" w:rsidR="00043236" w:rsidRDefault="00043236" w:rsidP="00ED3692">
      <w:pPr>
        <w:pStyle w:val="Listeavsnitt"/>
        <w:ind w:left="357"/>
      </w:pPr>
    </w:p>
    <w:p w14:paraId="0A1F5B24" w14:textId="2FC19433" w:rsidR="002A7AA5" w:rsidRDefault="4B2F354A" w:rsidP="00ED3692">
      <w:pPr>
        <w:pStyle w:val="Listeavsnitt"/>
        <w:ind w:left="357"/>
      </w:pPr>
      <w:r>
        <w:t xml:space="preserve">Datatilsynet </w:t>
      </w:r>
      <w:r w:rsidR="6BC40BAD">
        <w:t>konkluderte med at</w:t>
      </w:r>
      <w:r>
        <w:t xml:space="preserve"> </w:t>
      </w:r>
      <w:r w:rsidR="001C6CA6">
        <w:t>A</w:t>
      </w:r>
      <w:r w:rsidR="38244BC8">
        <w:t>s</w:t>
      </w:r>
      <w:r w:rsidR="53241C59">
        <w:t xml:space="preserve"> </w:t>
      </w:r>
      <w:proofErr w:type="spellStart"/>
      <w:r w:rsidR="53241C59">
        <w:t>rette</w:t>
      </w:r>
      <w:r w:rsidR="3EDD9743">
        <w:t>krav</w:t>
      </w:r>
      <w:proofErr w:type="spellEnd"/>
      <w:r w:rsidR="3EDD9743">
        <w:t xml:space="preserve"> </w:t>
      </w:r>
      <w:r w:rsidR="2E42776F">
        <w:t>etter</w:t>
      </w:r>
      <w:r w:rsidR="53241C59">
        <w:t xml:space="preserve"> </w:t>
      </w:r>
      <w:r w:rsidR="2E42776F">
        <w:t xml:space="preserve">kredittopplysningsloven § 20 annet ledd </w:t>
      </w:r>
      <w:r w:rsidR="1A4313C5">
        <w:t xml:space="preserve">og </w:t>
      </w:r>
      <w:r w:rsidR="3EDD9743">
        <w:t xml:space="preserve">personvernforordningen artikkel 16 </w:t>
      </w:r>
      <w:r w:rsidR="2E42776F">
        <w:t xml:space="preserve">ikke kunne </w:t>
      </w:r>
      <w:r w:rsidR="3DAD412D">
        <w:t>tas til følge</w:t>
      </w:r>
      <w:r w:rsidR="375A84D7">
        <w:t xml:space="preserve"> </w:t>
      </w:r>
      <w:r w:rsidR="76CA032A">
        <w:t>fordi</w:t>
      </w:r>
      <w:r w:rsidR="321FED35">
        <w:t xml:space="preserve"> </w:t>
      </w:r>
      <w:r w:rsidR="2750B595">
        <w:t>kredittopplysnings</w:t>
      </w:r>
      <w:r w:rsidR="50912609">
        <w:t>selskapenes</w:t>
      </w:r>
      <w:r w:rsidR="1892C024">
        <w:t xml:space="preserve"> </w:t>
      </w:r>
      <w:r w:rsidR="4119F61C">
        <w:t xml:space="preserve">ikke lovlig kunne behandle de opplysningene som kravet gjelder. </w:t>
      </w:r>
      <w:r w:rsidR="1892C024">
        <w:t>D</w:t>
      </w:r>
      <w:r w:rsidR="7FC019F9">
        <w:t xml:space="preserve">atatilsynet avsluttet deretter saken. </w:t>
      </w:r>
    </w:p>
    <w:p w14:paraId="0FCCD0CA" w14:textId="77777777" w:rsidR="0092442B" w:rsidRDefault="0092442B" w:rsidP="00ED3692">
      <w:pPr>
        <w:pStyle w:val="Listeavsnitt"/>
        <w:ind w:left="357"/>
        <w:rPr>
          <w:szCs w:val="20"/>
        </w:rPr>
      </w:pPr>
    </w:p>
    <w:p w14:paraId="08039059" w14:textId="510087A4" w:rsidR="008B55F0" w:rsidRDefault="001C6CA6" w:rsidP="4BFC2A0E">
      <w:pPr>
        <w:pStyle w:val="Listeavsnitt"/>
        <w:ind w:left="357"/>
      </w:pPr>
      <w:r>
        <w:t>A</w:t>
      </w:r>
      <w:r w:rsidR="4E515A15">
        <w:t xml:space="preserve"> klag</w:t>
      </w:r>
      <w:r w:rsidR="5F0D611D">
        <w:t>d</w:t>
      </w:r>
      <w:r w:rsidR="4E515A15">
        <w:t xml:space="preserve">e på Datatilsynets vedtak </w:t>
      </w:r>
      <w:r w:rsidR="72D7F26F">
        <w:t>13. november 2024</w:t>
      </w:r>
      <w:r w:rsidR="6CE7A484" w:rsidRPr="185F4CE6">
        <w:rPr>
          <w:b/>
          <w:bCs/>
        </w:rPr>
        <w:t xml:space="preserve"> </w:t>
      </w:r>
      <w:r w:rsidR="6CE7A484">
        <w:t xml:space="preserve">og </w:t>
      </w:r>
      <w:r w:rsidR="451A70E1">
        <w:t>fremsatte deretter flere klageskriv</w:t>
      </w:r>
      <w:r w:rsidR="454CB617">
        <w:t xml:space="preserve">, herunder endelig </w:t>
      </w:r>
      <w:r w:rsidR="099755B4">
        <w:t xml:space="preserve">korrigert </w:t>
      </w:r>
      <w:r w:rsidR="454CB617">
        <w:t>klage</w:t>
      </w:r>
      <w:r w:rsidR="323B469A">
        <w:t xml:space="preserve"> </w:t>
      </w:r>
      <w:r w:rsidR="454CB617">
        <w:t>15. november 2024</w:t>
      </w:r>
      <w:r w:rsidR="06B451E8">
        <w:t xml:space="preserve">. Han presiserte at han </w:t>
      </w:r>
      <w:r w:rsidR="1C9934C6">
        <w:t xml:space="preserve">ønsket </w:t>
      </w:r>
      <w:r w:rsidR="29264CC4">
        <w:t xml:space="preserve">å få </w:t>
      </w:r>
      <w:r w:rsidR="1C9934C6">
        <w:t xml:space="preserve">rettet </w:t>
      </w:r>
      <w:r w:rsidR="1810BF40">
        <w:t>opplysning</w:t>
      </w:r>
      <w:r w:rsidR="6A192BFD">
        <w:t>ene om hans alminnelige inntekt</w:t>
      </w:r>
      <w:r w:rsidR="2FDAD2C5">
        <w:t xml:space="preserve"> i Norge</w:t>
      </w:r>
      <w:r w:rsidR="6A192BFD">
        <w:t xml:space="preserve">. </w:t>
      </w:r>
      <w:r w:rsidR="1110FFCE">
        <w:t xml:space="preserve">I den forbindelse var det ikke nødvendig å behandle opplysninger om eventuelle </w:t>
      </w:r>
      <w:r w:rsidR="6A192BFD">
        <w:t>ska</w:t>
      </w:r>
      <w:r w:rsidR="7F19E247">
        <w:t>ttefrie inntekter eller inntekter som er skattet i utlandet.</w:t>
      </w:r>
    </w:p>
    <w:p w14:paraId="12012153" w14:textId="77777777" w:rsidR="00AD7294" w:rsidRDefault="00AD7294" w:rsidP="00ED3692">
      <w:pPr>
        <w:pStyle w:val="Listeavsnitt"/>
        <w:ind w:left="357"/>
        <w:rPr>
          <w:b/>
          <w:bCs/>
          <w:szCs w:val="20"/>
        </w:rPr>
      </w:pPr>
    </w:p>
    <w:p w14:paraId="5A0D8C02" w14:textId="6881914D" w:rsidR="00276035" w:rsidRDefault="2091CDDB" w:rsidP="00ED3692">
      <w:pPr>
        <w:pStyle w:val="Listeavsnitt"/>
        <w:ind w:left="357"/>
      </w:pPr>
      <w:r>
        <w:lastRenderedPageBreak/>
        <w:t xml:space="preserve">I </w:t>
      </w:r>
      <w:r w:rsidR="275C0B03">
        <w:t xml:space="preserve">nytt </w:t>
      </w:r>
      <w:r>
        <w:t>vedtak 22. november 2024</w:t>
      </w:r>
      <w:r w:rsidRPr="4BFC2A0E">
        <w:rPr>
          <w:b/>
          <w:bCs/>
        </w:rPr>
        <w:t xml:space="preserve"> </w:t>
      </w:r>
      <w:r w:rsidR="2DBDAA7A">
        <w:t xml:space="preserve">la Datatilsynet til grunn </w:t>
      </w:r>
      <w:r w:rsidR="68938252">
        <w:t xml:space="preserve">at </w:t>
      </w:r>
      <w:r w:rsidR="1B528E61">
        <w:t xml:space="preserve">opplysningene i </w:t>
      </w:r>
      <w:r w:rsidR="68938252">
        <w:t>s</w:t>
      </w:r>
      <w:r w:rsidR="0EC7102D">
        <w:t>kattemelding</w:t>
      </w:r>
      <w:r w:rsidR="68938252">
        <w:t>en</w:t>
      </w:r>
      <w:r w:rsidR="34984B5E">
        <w:t xml:space="preserve"> – som stammer fra skattyteren selv</w:t>
      </w:r>
      <w:r w:rsidR="6015F954">
        <w:t xml:space="preserve"> – </w:t>
      </w:r>
      <w:r w:rsidR="0EC7102D">
        <w:t xml:space="preserve">ikke </w:t>
      </w:r>
      <w:r w:rsidR="483BF63A">
        <w:t xml:space="preserve">gir </w:t>
      </w:r>
      <w:r w:rsidR="2895B14A">
        <w:t xml:space="preserve">grunnlag </w:t>
      </w:r>
      <w:r w:rsidR="0EC7102D">
        <w:t>å kreve retting av inntektsopplysninger etter kredittopplysningsloven § 20</w:t>
      </w:r>
      <w:r w:rsidR="68938252">
        <w:t xml:space="preserve"> </w:t>
      </w:r>
      <w:r w:rsidR="0EC7102D">
        <w:t>annet ledd, jf. § 9 første ledd nr. 7</w:t>
      </w:r>
      <w:r w:rsidR="68938252">
        <w:t>. Datatilsynet avslutte</w:t>
      </w:r>
      <w:r w:rsidR="47498A3C">
        <w:t>t</w:t>
      </w:r>
      <w:r w:rsidR="68938252">
        <w:t xml:space="preserve"> deretter saken</w:t>
      </w:r>
      <w:r w:rsidR="47498A3C">
        <w:t>.</w:t>
      </w:r>
      <w:r w:rsidR="0FACD5E1">
        <w:t xml:space="preserve"> </w:t>
      </w:r>
    </w:p>
    <w:p w14:paraId="3BF2568F" w14:textId="77777777" w:rsidR="00DB0FAA" w:rsidRDefault="00DB0FAA" w:rsidP="00ED3692">
      <w:pPr>
        <w:pStyle w:val="Listeavsnitt"/>
        <w:ind w:left="357"/>
        <w:rPr>
          <w:szCs w:val="20"/>
        </w:rPr>
      </w:pPr>
    </w:p>
    <w:p w14:paraId="3284C134" w14:textId="3AF2DE50" w:rsidR="00DB0FAA" w:rsidRDefault="001C6CA6" w:rsidP="00ED3692">
      <w:pPr>
        <w:pStyle w:val="Listeavsnitt"/>
        <w:ind w:left="357"/>
        <w:rPr>
          <w:szCs w:val="20"/>
        </w:rPr>
      </w:pPr>
      <w:r>
        <w:rPr>
          <w:szCs w:val="20"/>
        </w:rPr>
        <w:t>A</w:t>
      </w:r>
      <w:r w:rsidR="00DB0FAA">
        <w:rPr>
          <w:szCs w:val="20"/>
        </w:rPr>
        <w:t xml:space="preserve"> klaget </w:t>
      </w:r>
      <w:r w:rsidR="008A0D6C">
        <w:rPr>
          <w:szCs w:val="20"/>
        </w:rPr>
        <w:t xml:space="preserve">rettidig </w:t>
      </w:r>
      <w:r w:rsidR="00183E64">
        <w:rPr>
          <w:szCs w:val="20"/>
        </w:rPr>
        <w:t xml:space="preserve">25. </w:t>
      </w:r>
      <w:r w:rsidR="00635E7B">
        <w:rPr>
          <w:szCs w:val="20"/>
        </w:rPr>
        <w:t xml:space="preserve">og 26. </w:t>
      </w:r>
      <w:r w:rsidR="00183E64">
        <w:rPr>
          <w:szCs w:val="20"/>
        </w:rPr>
        <w:t xml:space="preserve">november </w:t>
      </w:r>
      <w:r w:rsidR="00635E7B">
        <w:rPr>
          <w:szCs w:val="20"/>
        </w:rPr>
        <w:t xml:space="preserve">2024 </w:t>
      </w:r>
      <w:r w:rsidR="00DB0FAA">
        <w:rPr>
          <w:szCs w:val="20"/>
        </w:rPr>
        <w:t>på Datatilsynets vedtak</w:t>
      </w:r>
      <w:r w:rsidR="00F519BC" w:rsidRPr="00F519BC">
        <w:rPr>
          <w:szCs w:val="20"/>
        </w:rPr>
        <w:t>.</w:t>
      </w:r>
    </w:p>
    <w:p w14:paraId="0FB3D680" w14:textId="77777777" w:rsidR="00276035" w:rsidRDefault="00276035" w:rsidP="00ED3692">
      <w:pPr>
        <w:pStyle w:val="Listeavsnitt"/>
        <w:ind w:left="357"/>
        <w:rPr>
          <w:szCs w:val="20"/>
        </w:rPr>
      </w:pPr>
    </w:p>
    <w:p w14:paraId="067690AB" w14:textId="427A3B94" w:rsidR="00552A32" w:rsidRPr="0013285E" w:rsidRDefault="76E1B063" w:rsidP="4BFC2A0E">
      <w:pPr>
        <w:pStyle w:val="Listeavsnitt"/>
        <w:ind w:left="357"/>
        <w:rPr>
          <w:b/>
          <w:bCs/>
        </w:rPr>
      </w:pPr>
      <w:r>
        <w:t>Datatilsynet behandlet klagen og opprettholdt sin avgjørelse. Saken ble oversendt til Personvernnemnda ved brev 2</w:t>
      </w:r>
      <w:r w:rsidR="2294FD4D">
        <w:t>9</w:t>
      </w:r>
      <w:r>
        <w:t xml:space="preserve">. </w:t>
      </w:r>
      <w:r w:rsidR="2294FD4D">
        <w:t xml:space="preserve">november </w:t>
      </w:r>
      <w:r>
        <w:t xml:space="preserve">2024. Partene ble orientert om saken i brev fra nemnda, og fikk anledning til å komme med kommentarer. </w:t>
      </w:r>
      <w:r w:rsidR="001C6CA6">
        <w:t>A</w:t>
      </w:r>
      <w:r w:rsidR="2294FD4D">
        <w:t xml:space="preserve"> har i flere </w:t>
      </w:r>
      <w:r>
        <w:t>e-post</w:t>
      </w:r>
      <w:r w:rsidR="2294FD4D">
        <w:t>er</w:t>
      </w:r>
      <w:r>
        <w:t xml:space="preserve"> til nemnda</w:t>
      </w:r>
      <w:r w:rsidR="0C1549E1">
        <w:t xml:space="preserve"> i perioden fra 25. januar </w:t>
      </w:r>
      <w:r w:rsidR="00FAE854">
        <w:t xml:space="preserve">2025 </w:t>
      </w:r>
      <w:r w:rsidR="0C1549E1">
        <w:t>til 1</w:t>
      </w:r>
      <w:r w:rsidR="00FAE854">
        <w:t>8</w:t>
      </w:r>
      <w:r w:rsidR="0C1549E1">
        <w:t xml:space="preserve">. </w:t>
      </w:r>
      <w:r w:rsidR="00FAE854">
        <w:t xml:space="preserve">februar </w:t>
      </w:r>
      <w:r w:rsidR="0C1549E1">
        <w:t>202</w:t>
      </w:r>
      <w:r w:rsidR="00FAE854">
        <w:t>6</w:t>
      </w:r>
      <w:r>
        <w:t xml:space="preserve"> </w:t>
      </w:r>
      <w:r w:rsidR="2C51A2D7">
        <w:t xml:space="preserve">utdypet </w:t>
      </w:r>
      <w:r w:rsidR="2294FD4D">
        <w:t>sitt syn på saken</w:t>
      </w:r>
      <w:r w:rsidR="7336BA5D">
        <w:t xml:space="preserve">. </w:t>
      </w:r>
      <w:r w:rsidR="001C6CA6">
        <w:t>A</w:t>
      </w:r>
      <w:r w:rsidR="133098B7">
        <w:t xml:space="preserve"> har blant annet oversendt brev fra Barne- og </w:t>
      </w:r>
      <w:r w:rsidR="5AA116E4">
        <w:t>familiedepartementet</w:t>
      </w:r>
      <w:r w:rsidR="133098B7">
        <w:t xml:space="preserve"> 12. mars 2025 </w:t>
      </w:r>
      <w:r w:rsidR="438FE025">
        <w:t>om forståelsen av kreditt</w:t>
      </w:r>
      <w:r w:rsidR="00C2323C">
        <w:t>opplysningsloven</w:t>
      </w:r>
      <w:r w:rsidR="29FAADD5">
        <w:t xml:space="preserve"> § 20</w:t>
      </w:r>
      <w:r w:rsidR="153F1761" w:rsidRPr="32946FB5">
        <w:rPr>
          <w:b/>
          <w:bCs/>
        </w:rPr>
        <w:t xml:space="preserve">. </w:t>
      </w:r>
      <w:r w:rsidR="153F1761">
        <w:t xml:space="preserve">Dun &amp; Bradstreet AS og </w:t>
      </w:r>
      <w:proofErr w:type="spellStart"/>
      <w:r w:rsidR="153F1761">
        <w:t>Experian</w:t>
      </w:r>
      <w:proofErr w:type="spellEnd"/>
      <w:r w:rsidR="153F1761">
        <w:t xml:space="preserve"> </w:t>
      </w:r>
      <w:r w:rsidR="49B5F11A">
        <w:t xml:space="preserve">AS </w:t>
      </w:r>
      <w:r w:rsidR="153F1761">
        <w:t xml:space="preserve">har ikke gitt </w:t>
      </w:r>
      <w:r w:rsidR="49B5F11A">
        <w:t>noen merknader.</w:t>
      </w:r>
      <w:r w:rsidR="0090C07B">
        <w:t xml:space="preserve"> </w:t>
      </w:r>
      <w:r w:rsidR="279D2B82">
        <w:t xml:space="preserve">I tillegg har </w:t>
      </w:r>
      <w:r w:rsidR="2294FD4D">
        <w:t>Datatilsyne</w:t>
      </w:r>
      <w:r w:rsidR="6F014870">
        <w:t>t</w:t>
      </w:r>
      <w:r w:rsidR="2294FD4D">
        <w:t xml:space="preserve"> </w:t>
      </w:r>
      <w:r w:rsidR="19B73CBC">
        <w:t>i brev til nemnda 25. februar 2</w:t>
      </w:r>
      <w:r w:rsidR="6F014870">
        <w:t>0</w:t>
      </w:r>
      <w:r w:rsidR="19B73CBC">
        <w:t>25</w:t>
      </w:r>
      <w:r w:rsidR="19B73CBC" w:rsidRPr="32946FB5">
        <w:rPr>
          <w:b/>
          <w:bCs/>
        </w:rPr>
        <w:t xml:space="preserve"> </w:t>
      </w:r>
      <w:r w:rsidR="01B292F5">
        <w:t>kommet med noen tilleggsmerknader</w:t>
      </w:r>
      <w:r w:rsidR="407F74EB" w:rsidRPr="009B45DA">
        <w:t>.</w:t>
      </w:r>
    </w:p>
    <w:p w14:paraId="7B152459" w14:textId="77777777" w:rsidR="00552A32" w:rsidRDefault="00552A32" w:rsidP="00ED3692">
      <w:pPr>
        <w:pStyle w:val="Listeavsnitt"/>
        <w:ind w:left="357"/>
        <w:rPr>
          <w:b/>
          <w:bCs/>
          <w:szCs w:val="20"/>
        </w:rPr>
      </w:pPr>
    </w:p>
    <w:p w14:paraId="16A8BF22" w14:textId="6B5923C9" w:rsidR="008B55F0" w:rsidRDefault="00F64641" w:rsidP="00AD413A">
      <w:pPr>
        <w:pStyle w:val="Listeavsnitt"/>
        <w:ind w:left="357"/>
        <w:rPr>
          <w:szCs w:val="20"/>
        </w:rPr>
      </w:pPr>
      <w:r w:rsidRPr="00552A32">
        <w:rPr>
          <w:szCs w:val="20"/>
        </w:rPr>
        <w:t xml:space="preserve">Saken ble behandlet i nemndas møte </w:t>
      </w:r>
      <w:r w:rsidR="00E121AC">
        <w:rPr>
          <w:szCs w:val="20"/>
        </w:rPr>
        <w:t>23</w:t>
      </w:r>
      <w:r w:rsidRPr="00552A32">
        <w:rPr>
          <w:szCs w:val="20"/>
        </w:rPr>
        <w:t xml:space="preserve">. </w:t>
      </w:r>
      <w:r w:rsidR="00E121AC">
        <w:rPr>
          <w:szCs w:val="20"/>
        </w:rPr>
        <w:t xml:space="preserve">februar </w:t>
      </w:r>
      <w:r w:rsidRPr="00552A32">
        <w:rPr>
          <w:szCs w:val="20"/>
        </w:rPr>
        <w:t>202</w:t>
      </w:r>
      <w:r w:rsidR="00E121AC">
        <w:rPr>
          <w:szCs w:val="20"/>
        </w:rPr>
        <w:t>6</w:t>
      </w:r>
      <w:r w:rsidRPr="00552A32">
        <w:rPr>
          <w:szCs w:val="20"/>
        </w:rPr>
        <w:t xml:space="preserve">. Personvernnemnda hadde følgende sammensetning: Marius </w:t>
      </w:r>
      <w:proofErr w:type="spellStart"/>
      <w:r w:rsidRPr="00552A32">
        <w:rPr>
          <w:szCs w:val="20"/>
        </w:rPr>
        <w:t>Stub</w:t>
      </w:r>
      <w:proofErr w:type="spellEnd"/>
      <w:r w:rsidRPr="00552A32">
        <w:rPr>
          <w:szCs w:val="20"/>
        </w:rPr>
        <w:t xml:space="preserve"> (leder), Ruth Louise </w:t>
      </w:r>
      <w:proofErr w:type="spellStart"/>
      <w:r w:rsidRPr="00552A32">
        <w:rPr>
          <w:szCs w:val="20"/>
        </w:rPr>
        <w:t>Osborg</w:t>
      </w:r>
      <w:proofErr w:type="spellEnd"/>
      <w:r w:rsidRPr="00552A32">
        <w:rPr>
          <w:szCs w:val="20"/>
        </w:rPr>
        <w:t xml:space="preserve"> (nestleder), Morten Goodwin, Malin Tønseth, Malgorzata Agnieszka </w:t>
      </w:r>
      <w:proofErr w:type="spellStart"/>
      <w:r w:rsidRPr="00552A32">
        <w:rPr>
          <w:szCs w:val="20"/>
        </w:rPr>
        <w:t>Cyndecka</w:t>
      </w:r>
      <w:proofErr w:type="spellEnd"/>
      <w:r w:rsidRPr="00552A32">
        <w:rPr>
          <w:szCs w:val="20"/>
        </w:rPr>
        <w:t xml:space="preserve">, Heri </w:t>
      </w:r>
      <w:proofErr w:type="spellStart"/>
      <w:r w:rsidRPr="00552A32">
        <w:rPr>
          <w:szCs w:val="20"/>
        </w:rPr>
        <w:t>Ramampiaro</w:t>
      </w:r>
      <w:proofErr w:type="spellEnd"/>
      <w:r w:rsidRPr="00552A32">
        <w:rPr>
          <w:szCs w:val="20"/>
        </w:rPr>
        <w:t xml:space="preserve"> og Bjørn Aslak Juliussen. </w:t>
      </w:r>
      <w:r w:rsidR="00E121AC" w:rsidRPr="00E121AC">
        <w:rPr>
          <w:szCs w:val="20"/>
        </w:rPr>
        <w:t>Fra nemndas sekretariat var fagdirektør Anette Klem Funderud</w:t>
      </w:r>
      <w:r w:rsidR="00E121AC">
        <w:rPr>
          <w:szCs w:val="20"/>
        </w:rPr>
        <w:t xml:space="preserve"> og</w:t>
      </w:r>
      <w:r w:rsidR="00E121AC" w:rsidRPr="00E121AC">
        <w:rPr>
          <w:szCs w:val="20"/>
        </w:rPr>
        <w:t xml:space="preserve"> førstekonsulent Soz Abdul-Rahman også til stede</w:t>
      </w:r>
      <w:r w:rsidR="00E121AC">
        <w:rPr>
          <w:szCs w:val="20"/>
        </w:rPr>
        <w:t>.</w:t>
      </w:r>
    </w:p>
    <w:p w14:paraId="3BEA9598" w14:textId="77777777" w:rsidR="0000677C" w:rsidRDefault="0000677C" w:rsidP="00ED3692">
      <w:pPr>
        <w:pStyle w:val="Listeavsnitt"/>
        <w:ind w:left="357"/>
        <w:rPr>
          <w:szCs w:val="20"/>
        </w:rPr>
      </w:pPr>
    </w:p>
    <w:p w14:paraId="0D7C5EEA" w14:textId="6A0C0F1B" w:rsidR="00C109CD" w:rsidRDefault="00C109CD" w:rsidP="00C109CD">
      <w:pPr>
        <w:pStyle w:val="Overskrift1"/>
        <w:numPr>
          <w:ilvl w:val="0"/>
          <w:numId w:val="4"/>
        </w:numPr>
      </w:pPr>
      <w:r>
        <w:t>Partenes anførsler</w:t>
      </w:r>
    </w:p>
    <w:p w14:paraId="0A920231" w14:textId="1AB67332" w:rsidR="00ED3692" w:rsidRPr="00C109CD" w:rsidRDefault="00C109CD" w:rsidP="00C109CD">
      <w:pPr>
        <w:pStyle w:val="Overskrift2"/>
        <w:rPr>
          <w:i/>
          <w:iCs/>
        </w:rPr>
      </w:pPr>
      <w:r w:rsidRPr="00C109CD">
        <w:rPr>
          <w:i/>
          <w:iCs/>
        </w:rPr>
        <w:t xml:space="preserve">2.1 </w:t>
      </w:r>
      <w:r w:rsidR="001C6CA6">
        <w:rPr>
          <w:i/>
          <w:iCs/>
        </w:rPr>
        <w:t>A</w:t>
      </w:r>
      <w:r w:rsidR="0000677C" w:rsidRPr="00C109CD">
        <w:rPr>
          <w:i/>
          <w:iCs/>
        </w:rPr>
        <w:t>s anførsler i korte trekk</w:t>
      </w:r>
    </w:p>
    <w:p w14:paraId="45CAE181" w14:textId="1CF09B2F" w:rsidR="0000677C" w:rsidRDefault="001C6CA6" w:rsidP="00ED3692">
      <w:pPr>
        <w:ind w:left="356"/>
      </w:pPr>
      <w:r>
        <w:t>A</w:t>
      </w:r>
      <w:r w:rsidR="3AF8AF31">
        <w:t xml:space="preserve"> gjør gjelden</w:t>
      </w:r>
      <w:r w:rsidR="230CABB8">
        <w:t>d</w:t>
      </w:r>
      <w:r w:rsidR="3AF8AF31">
        <w:t xml:space="preserve">e at han har krav på å </w:t>
      </w:r>
      <w:r w:rsidR="2A255253">
        <w:t xml:space="preserve">få </w:t>
      </w:r>
      <w:r w:rsidR="3AF8AF31">
        <w:t>rette</w:t>
      </w:r>
      <w:r w:rsidR="42C7CFDC">
        <w:t>t</w:t>
      </w:r>
      <w:r w:rsidR="3AF8AF31">
        <w:t xml:space="preserve"> opplysninge</w:t>
      </w:r>
      <w:r w:rsidR="3A2EA541">
        <w:t xml:space="preserve">ne </w:t>
      </w:r>
      <w:r w:rsidR="3AF8AF31">
        <w:t xml:space="preserve">om </w:t>
      </w:r>
      <w:r w:rsidR="50F1BDAB">
        <w:t xml:space="preserve">hans </w:t>
      </w:r>
      <w:r w:rsidR="3AF8AF31">
        <w:t>alminnelig</w:t>
      </w:r>
      <w:r w:rsidR="19C4C92A">
        <w:t>e</w:t>
      </w:r>
      <w:r w:rsidR="3AF8AF31">
        <w:t xml:space="preserve"> inntekt hos </w:t>
      </w:r>
      <w:proofErr w:type="spellStart"/>
      <w:r w:rsidR="3AF8AF31">
        <w:t>Experian</w:t>
      </w:r>
      <w:proofErr w:type="spellEnd"/>
      <w:r w:rsidR="3AF8AF31">
        <w:t xml:space="preserve"> AS og Dun &amp; Bradstreet AS</w:t>
      </w:r>
      <w:r w:rsidR="17126BCA">
        <w:t xml:space="preserve">. Dette følger både av </w:t>
      </w:r>
      <w:r w:rsidR="3AF8AF31">
        <w:t>personvernforordningen artikkel 16</w:t>
      </w:r>
      <w:r w:rsidR="4ACD8989">
        <w:t xml:space="preserve"> og </w:t>
      </w:r>
      <w:r w:rsidR="4955A72E">
        <w:t xml:space="preserve">av </w:t>
      </w:r>
      <w:r w:rsidR="3AF8AF31">
        <w:t xml:space="preserve">kredittopplysningsloven § 20. </w:t>
      </w:r>
    </w:p>
    <w:p w14:paraId="27566F32" w14:textId="0237F3EE" w:rsidR="4BFC2A0E" w:rsidRDefault="4BFC2A0E" w:rsidP="4BFC2A0E">
      <w:pPr>
        <w:ind w:left="356"/>
      </w:pPr>
    </w:p>
    <w:p w14:paraId="7FC7FBF9" w14:textId="17CA5E11" w:rsidR="00E84994" w:rsidRDefault="678DCBB7" w:rsidP="00ED3692">
      <w:pPr>
        <w:ind w:left="356"/>
      </w:pPr>
      <w:r>
        <w:t>Kredittopplysningsloven § 20 gir den registrerte rett til å kreve retting av uriktige eller mangelfulle opplysninger.</w:t>
      </w:r>
    </w:p>
    <w:p w14:paraId="3A3A4824" w14:textId="77777777" w:rsidR="00ED3692" w:rsidRDefault="00ED3692" w:rsidP="00ED3692">
      <w:pPr>
        <w:ind w:left="356"/>
        <w:rPr>
          <w:szCs w:val="20"/>
        </w:rPr>
      </w:pPr>
    </w:p>
    <w:p w14:paraId="32DD09FE" w14:textId="616FF9A8" w:rsidR="0000677C" w:rsidRDefault="4ECEEFDE" w:rsidP="4BFC2A0E">
      <w:pPr>
        <w:ind w:left="356"/>
      </w:pPr>
      <w:r>
        <w:t xml:space="preserve">Inntekten som kredittopplysningsselskapene har registrert er feil og gir et uriktig bilde av </w:t>
      </w:r>
      <w:r w:rsidR="7336C6ED">
        <w:t>ha</w:t>
      </w:r>
      <w:r w:rsidR="4FC0D8A2">
        <w:t>ns</w:t>
      </w:r>
      <w:r>
        <w:t xml:space="preserve"> økonomi og betalingsevne. </w:t>
      </w:r>
      <w:r w:rsidR="4CB61E50">
        <w:t xml:space="preserve">Uføretrygden skal regnes med. </w:t>
      </w:r>
      <w:r w:rsidR="001C6CA6">
        <w:t>A</w:t>
      </w:r>
      <w:r w:rsidR="10C44638">
        <w:t xml:space="preserve"> </w:t>
      </w:r>
      <w:r w:rsidR="6D383042">
        <w:t xml:space="preserve">viser til at han har </w:t>
      </w:r>
      <w:r>
        <w:t xml:space="preserve">fremlagt </w:t>
      </w:r>
      <w:proofErr w:type="spellStart"/>
      <w:r>
        <w:t>årsoppgaver</w:t>
      </w:r>
      <w:proofErr w:type="spellEnd"/>
      <w:r>
        <w:t xml:space="preserve"> fra N</w:t>
      </w:r>
      <w:r w:rsidR="7A9430E9">
        <w:t>av</w:t>
      </w:r>
      <w:r>
        <w:t xml:space="preserve"> for 2022, 2023 og 2024 som viser </w:t>
      </w:r>
      <w:r w:rsidR="6945242F">
        <w:t xml:space="preserve">en høyere </w:t>
      </w:r>
      <w:r>
        <w:t>skattepliktig inntekt enn det som er registrert</w:t>
      </w:r>
      <w:r w:rsidR="26AD0BD6">
        <w:t>,</w:t>
      </w:r>
      <w:r>
        <w:t xml:space="preserve"> og som er bekreftet gjennom skatteoppgjøret fra Skatteetaten. D</w:t>
      </w:r>
      <w:r w:rsidR="390B0E33">
        <w:t xml:space="preserve">okumentasjonen </w:t>
      </w:r>
      <w:r>
        <w:t xml:space="preserve">er </w:t>
      </w:r>
      <w:r w:rsidR="390B0E33">
        <w:t xml:space="preserve">offentlig og </w:t>
      </w:r>
      <w:r>
        <w:t xml:space="preserve">etterprøvbar </w:t>
      </w:r>
      <w:r w:rsidR="390B0E33">
        <w:t xml:space="preserve">og </w:t>
      </w:r>
      <w:r>
        <w:t>inngår i skattefastsettingen.</w:t>
      </w:r>
      <w:r w:rsidR="6D383042">
        <w:t xml:space="preserve"> </w:t>
      </w:r>
      <w:r w:rsidR="138C7924">
        <w:t>Do</w:t>
      </w:r>
      <w:r>
        <w:t xml:space="preserve">kumentasjonen </w:t>
      </w:r>
      <w:r w:rsidR="138C7924">
        <w:t xml:space="preserve">viser at </w:t>
      </w:r>
      <w:r>
        <w:t>de registrerte inntektsopplysningene er feilaktige eller mangelfulle</w:t>
      </w:r>
      <w:r w:rsidR="1E9F5231">
        <w:t>. De må derfor rettes.</w:t>
      </w:r>
    </w:p>
    <w:p w14:paraId="785B6756" w14:textId="77777777" w:rsidR="009E2282" w:rsidRDefault="009E2282" w:rsidP="009E2282">
      <w:pPr>
        <w:ind w:left="356"/>
      </w:pPr>
    </w:p>
    <w:p w14:paraId="64D51616" w14:textId="6A828888" w:rsidR="0000677C" w:rsidRDefault="4ECEEFDE" w:rsidP="00ED3692">
      <w:pPr>
        <w:ind w:left="356"/>
      </w:pPr>
      <w:r>
        <w:t xml:space="preserve">Til tross for at </w:t>
      </w:r>
      <w:r w:rsidR="72BE8832">
        <w:t xml:space="preserve">inntektsopplysningene </w:t>
      </w:r>
      <w:r>
        <w:t>ikke er bestridt, er kravet om retting avvist. Avvisningen er i strid med artikkel 16 og kredittopplysningsloven § 20, og prinsippet om riktighet i artikkel 5 nr. 1 bokstav d.</w:t>
      </w:r>
    </w:p>
    <w:p w14:paraId="2D31F9CE" w14:textId="77777777" w:rsidR="00ED3692" w:rsidRDefault="00ED3692" w:rsidP="00ED3692">
      <w:pPr>
        <w:ind w:left="356"/>
        <w:rPr>
          <w:szCs w:val="20"/>
        </w:rPr>
      </w:pPr>
    </w:p>
    <w:p w14:paraId="329C941A" w14:textId="76E781B1" w:rsidR="0000677C" w:rsidRDefault="2490BC7A" w:rsidP="00ED3692">
      <w:pPr>
        <w:ind w:left="356"/>
      </w:pPr>
      <w:r>
        <w:t>Avslaget bygger på at dokumentasjonen kommer i feil form</w:t>
      </w:r>
      <w:r w:rsidR="49AE6A93">
        <w:t xml:space="preserve">. </w:t>
      </w:r>
      <w:r w:rsidR="598A14C2">
        <w:t>Det</w:t>
      </w:r>
      <w:r>
        <w:t xml:space="preserve"> </w:t>
      </w:r>
      <w:r w:rsidR="598A14C2">
        <w:t xml:space="preserve">fremgår </w:t>
      </w:r>
      <w:r w:rsidR="66003B1C">
        <w:t xml:space="preserve">imidlertid </w:t>
      </w:r>
      <w:r w:rsidR="598A14C2">
        <w:t xml:space="preserve">av </w:t>
      </w:r>
      <w:r>
        <w:t xml:space="preserve">Barne- og familiedepartementets brev 12. mars 2025 at verken personvernforordningen eller kredittopplysningsloven oppstiller </w:t>
      </w:r>
      <w:r w:rsidR="73A6B519">
        <w:t xml:space="preserve">noe </w:t>
      </w:r>
      <w:r>
        <w:t xml:space="preserve">krav </w:t>
      </w:r>
      <w:r w:rsidR="66F975E2">
        <w:t xml:space="preserve">om </w:t>
      </w:r>
      <w:r>
        <w:t xml:space="preserve">at </w:t>
      </w:r>
      <w:r w:rsidR="74276BC2">
        <w:t xml:space="preserve">inntektsopplysningene </w:t>
      </w:r>
      <w:r>
        <w:t xml:space="preserve">må </w:t>
      </w:r>
      <w:r w:rsidR="6C97DFB6">
        <w:t>dokumenteres på bestemte måter.</w:t>
      </w:r>
      <w:r w:rsidR="268A27B1">
        <w:t xml:space="preserve"> </w:t>
      </w:r>
      <w:r w:rsidR="2EBE0AF0">
        <w:t xml:space="preserve">Det kan derfor ikke </w:t>
      </w:r>
      <w:r w:rsidR="18C713FE">
        <w:t xml:space="preserve">kreves </w:t>
      </w:r>
      <w:r>
        <w:t>at dokumentasjonen må være et skatteoppgjør, eller at den må stamme fra kilder som normalt benyttes i kredittopplysningsvirksomhet.</w:t>
      </w:r>
      <w:r w:rsidR="2EBE0AF0">
        <w:t xml:space="preserve"> </w:t>
      </w:r>
    </w:p>
    <w:p w14:paraId="515FEB45" w14:textId="77777777" w:rsidR="00ED3692" w:rsidRDefault="00ED3692" w:rsidP="00ED3692">
      <w:pPr>
        <w:ind w:left="356"/>
        <w:rPr>
          <w:szCs w:val="20"/>
        </w:rPr>
      </w:pPr>
    </w:p>
    <w:p w14:paraId="230604AF" w14:textId="1478D3F2" w:rsidR="0000677C" w:rsidRDefault="001C6CA6" w:rsidP="00ED3692">
      <w:pPr>
        <w:ind w:left="356"/>
      </w:pPr>
      <w:r>
        <w:t>A</w:t>
      </w:r>
      <w:r w:rsidR="2490BC7A">
        <w:t xml:space="preserve"> </w:t>
      </w:r>
      <w:r w:rsidR="14065A89">
        <w:t>har</w:t>
      </w:r>
      <w:r w:rsidR="2490BC7A">
        <w:t xml:space="preserve"> nylig vært i kontakt med Finansklagenemnda</w:t>
      </w:r>
      <w:r w:rsidR="599C0B9F">
        <w:t>,</w:t>
      </w:r>
      <w:r w:rsidR="2490BC7A">
        <w:t xml:space="preserve"> som har fastslått at Skatteetaten har registrert korrekte opplysninger om hans uføretrygd.</w:t>
      </w:r>
    </w:p>
    <w:p w14:paraId="1F65CD63" w14:textId="77777777" w:rsidR="004D4804" w:rsidRPr="007D7CCC" w:rsidRDefault="004D4804" w:rsidP="007D7CCC">
      <w:pPr>
        <w:rPr>
          <w:szCs w:val="20"/>
        </w:rPr>
      </w:pPr>
    </w:p>
    <w:p w14:paraId="279F2C90" w14:textId="2B7DE34A" w:rsidR="004D4804" w:rsidRPr="00C109CD" w:rsidRDefault="00C109CD" w:rsidP="00C109CD">
      <w:pPr>
        <w:pStyle w:val="Overskrift2"/>
        <w:rPr>
          <w:i/>
          <w:iCs/>
        </w:rPr>
      </w:pPr>
      <w:r w:rsidRPr="00C109CD">
        <w:rPr>
          <w:i/>
          <w:iCs/>
        </w:rPr>
        <w:lastRenderedPageBreak/>
        <w:t xml:space="preserve">2.2 </w:t>
      </w:r>
      <w:r w:rsidR="004D4804" w:rsidRPr="00C109CD">
        <w:rPr>
          <w:i/>
          <w:iCs/>
        </w:rPr>
        <w:t>Dun &amp; Bradstreet AS’ anførsler i korte trekk</w:t>
      </w:r>
    </w:p>
    <w:p w14:paraId="10DD161E" w14:textId="782AE658" w:rsidR="00331D0A" w:rsidRDefault="7434FA6D" w:rsidP="00ED3692">
      <w:pPr>
        <w:ind w:left="356"/>
      </w:pPr>
      <w:r>
        <w:t xml:space="preserve">Dun &amp; Bradstreet AS </w:t>
      </w:r>
      <w:r w:rsidR="578F7370">
        <w:t xml:space="preserve">har i brev </w:t>
      </w:r>
      <w:r>
        <w:t>til Datatilsynet 23. september 2024</w:t>
      </w:r>
      <w:r w:rsidR="578F7370">
        <w:t xml:space="preserve"> </w:t>
      </w:r>
      <w:r w:rsidR="34041B29">
        <w:t>gjort</w:t>
      </w:r>
      <w:r w:rsidR="578F7370">
        <w:t xml:space="preserve"> gjelden</w:t>
      </w:r>
      <w:r w:rsidR="0C3762B4">
        <w:t>d</w:t>
      </w:r>
      <w:r w:rsidR="578F7370">
        <w:t xml:space="preserve">e at </w:t>
      </w:r>
      <w:r w:rsidR="001C6CA6">
        <w:t>A</w:t>
      </w:r>
      <w:r w:rsidR="578F7370">
        <w:t xml:space="preserve">s </w:t>
      </w:r>
      <w:r w:rsidR="28108ADC">
        <w:t>inntekts</w:t>
      </w:r>
      <w:r w:rsidR="34041B29">
        <w:t>opplysninger</w:t>
      </w:r>
      <w:r w:rsidR="28108ADC">
        <w:t xml:space="preserve"> ikke kan rette</w:t>
      </w:r>
      <w:r w:rsidR="34041B29">
        <w:t>s</w:t>
      </w:r>
      <w:r w:rsidR="28108ADC">
        <w:t xml:space="preserve">. </w:t>
      </w:r>
    </w:p>
    <w:p w14:paraId="17983E81" w14:textId="77777777" w:rsidR="00ED3692" w:rsidRDefault="00ED3692" w:rsidP="00ED3692">
      <w:pPr>
        <w:ind w:left="356"/>
        <w:rPr>
          <w:szCs w:val="20"/>
        </w:rPr>
      </w:pPr>
    </w:p>
    <w:p w14:paraId="1FBF8BE8" w14:textId="14B33276" w:rsidR="000C75EB" w:rsidRDefault="00296208" w:rsidP="00ED3692">
      <w:pPr>
        <w:ind w:left="356"/>
      </w:pPr>
      <w:r>
        <w:t>Selskapet har tidligere</w:t>
      </w:r>
      <w:r w:rsidR="00B44574">
        <w:t xml:space="preserve"> mottatt falske skatteoppgjør</w:t>
      </w:r>
      <w:r w:rsidR="00DD7087">
        <w:t xml:space="preserve"> </w:t>
      </w:r>
      <w:r w:rsidR="3CA78A87">
        <w:t xml:space="preserve">som er sendt inn </w:t>
      </w:r>
      <w:r w:rsidR="00DD7087">
        <w:t xml:space="preserve">i den hensikt å kunne </w:t>
      </w:r>
      <w:r w:rsidR="00E277BE">
        <w:t xml:space="preserve">ta opp flere eller høyere lån. </w:t>
      </w:r>
      <w:r w:rsidR="002C06B3">
        <w:t xml:space="preserve">I </w:t>
      </w:r>
      <w:r w:rsidR="00AC0B15">
        <w:t>2015 ble det avdekket systematisk forfalskning av skatteoppgjør</w:t>
      </w:r>
      <w:r w:rsidR="002C06B3">
        <w:t>.</w:t>
      </w:r>
      <w:r w:rsidR="00AC0B15">
        <w:t xml:space="preserve"> </w:t>
      </w:r>
      <w:r w:rsidR="00331D0A">
        <w:t>Fr</w:t>
      </w:r>
      <w:r w:rsidR="004D4804">
        <w:t xml:space="preserve">a 2023 </w:t>
      </w:r>
      <w:r w:rsidR="00153A64">
        <w:t xml:space="preserve">mottar </w:t>
      </w:r>
      <w:r w:rsidR="00331D0A">
        <w:t xml:space="preserve">selskapet </w:t>
      </w:r>
      <w:r w:rsidR="004D4804">
        <w:t>skatteoppgjør direkte fra Skatteetaten i API-leveranser</w:t>
      </w:r>
      <w:r w:rsidR="000C75EB">
        <w:t>.</w:t>
      </w:r>
      <w:r w:rsidR="0000677C">
        <w:t xml:space="preserve"> Dette er </w:t>
      </w:r>
      <w:r w:rsidR="004D4804">
        <w:t xml:space="preserve">korrekte og verifiserte data om den alminnelige inntekten </w:t>
      </w:r>
      <w:r w:rsidR="008A6CA3">
        <w:t xml:space="preserve">som </w:t>
      </w:r>
      <w:r w:rsidR="004D4804">
        <w:t xml:space="preserve">oppdateres kontinuerlig. </w:t>
      </w:r>
    </w:p>
    <w:p w14:paraId="6504D3BC" w14:textId="77777777" w:rsidR="00ED3692" w:rsidRDefault="00ED3692" w:rsidP="00ED3692">
      <w:pPr>
        <w:ind w:left="356"/>
        <w:rPr>
          <w:szCs w:val="20"/>
        </w:rPr>
      </w:pPr>
    </w:p>
    <w:p w14:paraId="7747D8FA" w14:textId="65CD9589" w:rsidR="00B5665A" w:rsidRDefault="3AF8AF31" w:rsidP="00ED3692">
      <w:pPr>
        <w:ind w:left="356"/>
      </w:pPr>
      <w:r>
        <w:t>Sk</w:t>
      </w:r>
      <w:r w:rsidR="561F2C22">
        <w:t>attemelding</w:t>
      </w:r>
      <w:r>
        <w:t xml:space="preserve">en kan </w:t>
      </w:r>
      <w:r w:rsidR="561F2C22">
        <w:t xml:space="preserve">ikke </w:t>
      </w:r>
      <w:r w:rsidR="64F52F67">
        <w:t>legges</w:t>
      </w:r>
      <w:r w:rsidR="561F2C22">
        <w:t xml:space="preserve"> til grunn for beregningen av alminnelig inntekt fordi informasjonen ikke kan verifiseres. Inntektsopplysninger i skattemeldingen kan endres frem til skatteoppgjøret fra Skatteetaten foreligger. Aksepteres inntektsopplysninger fra enkeltpersoner,</w:t>
      </w:r>
      <w:r w:rsidR="1669D1C6">
        <w:t xml:space="preserve"> </w:t>
      </w:r>
      <w:r w:rsidR="561F2C22">
        <w:t xml:space="preserve">vil ikke kredittopplysningsselskapet oppfylle </w:t>
      </w:r>
      <w:r w:rsidR="15485833">
        <w:t xml:space="preserve">kravene i </w:t>
      </w:r>
      <w:r w:rsidR="561F2C22">
        <w:t>kredittopplysningsloven § 20</w:t>
      </w:r>
      <w:r w:rsidR="339E5291">
        <w:t xml:space="preserve"> annet ledd</w:t>
      </w:r>
      <w:r w:rsidR="7C2EC100">
        <w:t xml:space="preserve">, som </w:t>
      </w:r>
      <w:r w:rsidR="292C808E">
        <w:t xml:space="preserve">fastsetter at </w:t>
      </w:r>
      <w:r w:rsidR="7C2EC100">
        <w:t>s</w:t>
      </w:r>
      <w:r w:rsidR="29F6748A">
        <w:t xml:space="preserve">elskapet </w:t>
      </w:r>
      <w:r w:rsidR="5F5FE8B4">
        <w:t>m</w:t>
      </w:r>
      <w:r w:rsidR="29F6748A">
        <w:t xml:space="preserve">å </w:t>
      </w:r>
      <w:r w:rsidR="605A1844">
        <w:t xml:space="preserve">kunne </w:t>
      </w:r>
      <w:r w:rsidR="29F6748A">
        <w:t>påvise at opplysninge</w:t>
      </w:r>
      <w:r w:rsidR="07B49453">
        <w:t xml:space="preserve">ne </w:t>
      </w:r>
      <w:r w:rsidR="29F6748A">
        <w:t xml:space="preserve">er </w:t>
      </w:r>
      <w:r w:rsidR="1CC42D42">
        <w:t xml:space="preserve">både </w:t>
      </w:r>
      <w:r w:rsidR="29F6748A">
        <w:t>korrekte og oppdatert</w:t>
      </w:r>
      <w:r w:rsidR="5348642C">
        <w:t>e</w:t>
      </w:r>
      <w:r w:rsidR="29F6748A">
        <w:t xml:space="preserve">. </w:t>
      </w:r>
    </w:p>
    <w:p w14:paraId="5D990772" w14:textId="77777777" w:rsidR="00ED3692" w:rsidRDefault="00ED3692" w:rsidP="00ED3692">
      <w:pPr>
        <w:ind w:left="356"/>
        <w:rPr>
          <w:szCs w:val="20"/>
        </w:rPr>
      </w:pPr>
    </w:p>
    <w:p w14:paraId="18ECA854" w14:textId="769AEB13" w:rsidR="00ED3692" w:rsidRPr="004D4804" w:rsidRDefault="001C6CA6" w:rsidP="4BFC2A0E">
      <w:pPr>
        <w:ind w:left="356"/>
      </w:pPr>
      <w:r>
        <w:t>A</w:t>
      </w:r>
      <w:r w:rsidR="2E7C809A">
        <w:t xml:space="preserve"> har fremlagt et brev fra Nav om at han han har noe skattefri inntekt som ikke fremkommer av skatteoppgjøret. Nav kan </w:t>
      </w:r>
      <w:r w:rsidR="2E399187">
        <w:t xml:space="preserve">imidlertid ikke </w:t>
      </w:r>
      <w:r w:rsidR="2E7C809A">
        <w:t>verifisere dette overfor selskapet, og</w:t>
      </w:r>
      <w:r w:rsidR="619F86AE">
        <w:t xml:space="preserve"> da </w:t>
      </w:r>
      <w:r w:rsidR="19385CB0">
        <w:t xml:space="preserve">knytter det seg en usikkerhet til om de </w:t>
      </w:r>
      <w:r w:rsidR="2E7C809A">
        <w:t xml:space="preserve">tallene </w:t>
      </w:r>
      <w:r w:rsidR="33466BA7">
        <w:t xml:space="preserve">som er fremlagt, </w:t>
      </w:r>
      <w:r w:rsidR="2E7C809A">
        <w:t>er pålitelig</w:t>
      </w:r>
      <w:r w:rsidR="50646FBF">
        <w:t>e</w:t>
      </w:r>
      <w:r w:rsidR="2E7C809A">
        <w:t>.</w:t>
      </w:r>
    </w:p>
    <w:p w14:paraId="5788DE01" w14:textId="77777777" w:rsidR="00ED3692" w:rsidRDefault="00ED3692" w:rsidP="00ED3692">
      <w:pPr>
        <w:ind w:left="356"/>
        <w:rPr>
          <w:szCs w:val="20"/>
        </w:rPr>
      </w:pPr>
    </w:p>
    <w:p w14:paraId="746D7F2D" w14:textId="1ACA5294" w:rsidR="00B35099" w:rsidRPr="00C109CD" w:rsidRDefault="00C109CD" w:rsidP="00C109CD">
      <w:pPr>
        <w:pStyle w:val="Overskrift2"/>
        <w:rPr>
          <w:i/>
          <w:iCs/>
          <w:szCs w:val="20"/>
        </w:rPr>
      </w:pPr>
      <w:r w:rsidRPr="00C109CD">
        <w:rPr>
          <w:i/>
          <w:iCs/>
        </w:rPr>
        <w:t xml:space="preserve">2.3 </w:t>
      </w:r>
      <w:proofErr w:type="spellStart"/>
      <w:r w:rsidR="00B35099" w:rsidRPr="00C109CD">
        <w:rPr>
          <w:i/>
          <w:iCs/>
        </w:rPr>
        <w:t>Experian</w:t>
      </w:r>
      <w:proofErr w:type="spellEnd"/>
      <w:r w:rsidR="00B35099" w:rsidRPr="00C109CD">
        <w:rPr>
          <w:i/>
          <w:iCs/>
        </w:rPr>
        <w:t xml:space="preserve"> AS</w:t>
      </w:r>
      <w:r w:rsidR="28519D8D" w:rsidRPr="00C109CD">
        <w:rPr>
          <w:i/>
          <w:iCs/>
        </w:rPr>
        <w:t>’</w:t>
      </w:r>
      <w:r w:rsidR="00B35099" w:rsidRPr="00C109CD">
        <w:rPr>
          <w:i/>
          <w:iCs/>
        </w:rPr>
        <w:t xml:space="preserve"> anførsler i korte trekk</w:t>
      </w:r>
    </w:p>
    <w:p w14:paraId="04804FB7" w14:textId="1A2803CD" w:rsidR="00235B15" w:rsidRDefault="3378ED31" w:rsidP="00ED3692">
      <w:pPr>
        <w:ind w:left="356"/>
      </w:pPr>
      <w:proofErr w:type="spellStart"/>
      <w:r>
        <w:t>Experian</w:t>
      </w:r>
      <w:proofErr w:type="spellEnd"/>
      <w:r>
        <w:t xml:space="preserve"> AS har i brev til Datatilsynet 27. september 2024 gjort gjelden</w:t>
      </w:r>
      <w:r w:rsidR="729073DC">
        <w:t>d</w:t>
      </w:r>
      <w:r>
        <w:t xml:space="preserve">e at </w:t>
      </w:r>
      <w:r w:rsidR="001C6CA6">
        <w:t>A</w:t>
      </w:r>
      <w:r>
        <w:t xml:space="preserve">s inntektsopplysninger ikke kan rettes. </w:t>
      </w:r>
    </w:p>
    <w:p w14:paraId="44AE5020" w14:textId="77777777" w:rsidR="00ED3692" w:rsidRPr="00235B15" w:rsidRDefault="00ED3692" w:rsidP="00ED3692">
      <w:pPr>
        <w:ind w:left="356"/>
        <w:rPr>
          <w:szCs w:val="20"/>
        </w:rPr>
      </w:pPr>
    </w:p>
    <w:p w14:paraId="324F8B28" w14:textId="1DA60E8C" w:rsidR="002C0C8E" w:rsidRDefault="56416EAE" w:rsidP="4BFC2A0E">
      <w:pPr>
        <w:ind w:left="356"/>
      </w:pPr>
      <w:r>
        <w:t>S</w:t>
      </w:r>
      <w:r w:rsidR="46FFB926">
        <w:t xml:space="preserve">elskapet </w:t>
      </w:r>
      <w:r>
        <w:t>mottar opp</w:t>
      </w:r>
      <w:r w:rsidR="46FFB926">
        <w:t>lysninger om alminnelig inntekt, nettoformue og beregnet skatt direkte fra Skatteetaten</w:t>
      </w:r>
      <w:r w:rsidR="73198BC9">
        <w:t xml:space="preserve"> </w:t>
      </w:r>
      <w:r w:rsidR="46FFB926">
        <w:t xml:space="preserve">basert på skatteoppgjøret. Alminnelig inntekt er en nettoinntekt som omfatter alle typer skattbare inntekter, med fradrag for fradragsberettigede kostnader. </w:t>
      </w:r>
      <w:r w:rsidR="75E1169C">
        <w:t>Det er selskapets ansva</w:t>
      </w:r>
      <w:r w:rsidR="46FFB926">
        <w:t xml:space="preserve">r å </w:t>
      </w:r>
      <w:r w:rsidR="41AC78AE">
        <w:t xml:space="preserve">kunne </w:t>
      </w:r>
      <w:r w:rsidR="46FFB926">
        <w:t>påvise at opplysningene som behandles</w:t>
      </w:r>
      <w:r w:rsidR="20B2930A">
        <w:t>,</w:t>
      </w:r>
      <w:r w:rsidR="46FFB926">
        <w:t xml:space="preserve"> er korrekte og oppdaterte. </w:t>
      </w:r>
      <w:r w:rsidR="2466E5C9">
        <w:t xml:space="preserve">Hvorvidt det skal tas hensyn til </w:t>
      </w:r>
      <w:r w:rsidR="46FFB926">
        <w:t>annen inntekt</w:t>
      </w:r>
      <w:r w:rsidR="57A62D03">
        <w:t xml:space="preserve">, </w:t>
      </w:r>
      <w:r w:rsidR="46FFB926">
        <w:t>må kredittyter</w:t>
      </w:r>
      <w:r w:rsidR="7673CD5A">
        <w:t>en</w:t>
      </w:r>
      <w:r w:rsidR="46FFB926">
        <w:t xml:space="preserve"> selv vurdere</w:t>
      </w:r>
      <w:r w:rsidR="51F6A7A7">
        <w:t>.</w:t>
      </w:r>
    </w:p>
    <w:p w14:paraId="5AB0A1E5" w14:textId="77777777" w:rsidR="00ED3692" w:rsidRDefault="00ED3692" w:rsidP="00ED3692">
      <w:pPr>
        <w:ind w:left="356"/>
        <w:rPr>
          <w:szCs w:val="20"/>
        </w:rPr>
      </w:pPr>
    </w:p>
    <w:p w14:paraId="5D4E6448" w14:textId="1B891B24" w:rsidR="005433AB" w:rsidRDefault="1CE3E504" w:rsidP="00ED3692">
      <w:pPr>
        <w:ind w:left="356"/>
      </w:pPr>
      <w:r>
        <w:t xml:space="preserve">Den alminnelige inntekten som lå til grunn for </w:t>
      </w:r>
      <w:r w:rsidR="3ADE42B2">
        <w:t>kreditt</w:t>
      </w:r>
      <w:r>
        <w:t>scoren</w:t>
      </w:r>
      <w:r w:rsidR="1CA426F0">
        <w:t>,</w:t>
      </w:r>
      <w:r>
        <w:t xml:space="preserve"> </w:t>
      </w:r>
      <w:r w:rsidR="0AECC6A6">
        <w:t xml:space="preserve">var </w:t>
      </w:r>
      <w:r>
        <w:t xml:space="preserve">i overenstemmelse med den som </w:t>
      </w:r>
      <w:r w:rsidR="001C6CA6">
        <w:t>A</w:t>
      </w:r>
      <w:r>
        <w:t xml:space="preserve"> selv oppga til </w:t>
      </w:r>
      <w:r w:rsidR="0AECC6A6">
        <w:t>selskapet</w:t>
      </w:r>
      <w:r>
        <w:t>. Det var derfor ingen grunn til å rette</w:t>
      </w:r>
      <w:r w:rsidR="02BEAEFF">
        <w:t xml:space="preserve"> inntektstallene</w:t>
      </w:r>
      <w:r>
        <w:t>.</w:t>
      </w:r>
      <w:r w:rsidR="4B6812C6">
        <w:t xml:space="preserve"> </w:t>
      </w:r>
      <w:r w:rsidR="001C6CA6">
        <w:t>A</w:t>
      </w:r>
      <w:r w:rsidR="4B6812C6">
        <w:t xml:space="preserve"> </w:t>
      </w:r>
      <w:r w:rsidR="3CDC4AFC">
        <w:t xml:space="preserve">fikk en score på 488, som plasserer ham i risikokategori «moderat risiko». I et hypotetisk scenario hvor hans ikke-skattbare inntekt legges på toppen av </w:t>
      </w:r>
      <w:r w:rsidR="5DA0F91E">
        <w:t xml:space="preserve">den </w:t>
      </w:r>
      <w:r w:rsidR="3CDC4AFC">
        <w:t>alminnelig</w:t>
      </w:r>
      <w:r w:rsidR="63F52761">
        <w:t>e</w:t>
      </w:r>
      <w:r w:rsidR="3CDC4AFC">
        <w:t xml:space="preserve"> inntekt</w:t>
      </w:r>
      <w:r w:rsidR="433DDFF3">
        <w:t>en</w:t>
      </w:r>
      <w:r w:rsidR="3CDC4AFC">
        <w:t>, vil scoren øke til 534</w:t>
      </w:r>
      <w:r w:rsidR="67484D37">
        <w:t>.</w:t>
      </w:r>
      <w:r w:rsidR="1F6F932A">
        <w:t xml:space="preserve"> </w:t>
      </w:r>
      <w:r w:rsidR="67484D37">
        <w:t>Dette endrer i</w:t>
      </w:r>
      <w:r w:rsidR="3CDC4AFC">
        <w:t>kke risikokategori</w:t>
      </w:r>
      <w:r w:rsidR="67484D37">
        <w:t xml:space="preserve"> eller </w:t>
      </w:r>
      <w:proofErr w:type="spellStart"/>
      <w:r w:rsidR="3CDC4AFC">
        <w:t>Experians</w:t>
      </w:r>
      <w:proofErr w:type="spellEnd"/>
      <w:r w:rsidR="3CDC4AFC">
        <w:t xml:space="preserve"> kredittanbefaling. </w:t>
      </w:r>
    </w:p>
    <w:p w14:paraId="6F811E70" w14:textId="77777777" w:rsidR="0043239A" w:rsidRDefault="0043239A" w:rsidP="00ED3692">
      <w:pPr>
        <w:ind w:left="356"/>
        <w:rPr>
          <w:szCs w:val="20"/>
        </w:rPr>
      </w:pPr>
    </w:p>
    <w:p w14:paraId="28AB3786" w14:textId="20BF7762" w:rsidR="000367AC" w:rsidRDefault="46FFB926" w:rsidP="00ED3692">
      <w:pPr>
        <w:ind w:left="356"/>
      </w:pPr>
      <w:r>
        <w:t xml:space="preserve">Kredittyter står fritt til å inkludere ytterligere informasjon i sin vurdering. </w:t>
      </w:r>
      <w:r w:rsidR="06B06DAB">
        <w:t>Selskapet</w:t>
      </w:r>
      <w:r>
        <w:t xml:space="preserve"> har oppfordret </w:t>
      </w:r>
      <w:r w:rsidR="001C6CA6">
        <w:t>A</w:t>
      </w:r>
      <w:r>
        <w:t xml:space="preserve"> til å </w:t>
      </w:r>
      <w:r w:rsidR="1265B012">
        <w:t>k</w:t>
      </w:r>
      <w:r>
        <w:t>ontakt</w:t>
      </w:r>
      <w:r w:rsidR="1265B012">
        <w:t>e</w:t>
      </w:r>
      <w:r>
        <w:t xml:space="preserve"> kredittyter for å vurdere om hans tilleggsinformasjon k</w:t>
      </w:r>
      <w:r w:rsidR="06B06DAB">
        <w:t>an</w:t>
      </w:r>
      <w:r>
        <w:t xml:space="preserve"> være relevant</w:t>
      </w:r>
      <w:r w:rsidR="06B06DAB">
        <w:t>.</w:t>
      </w:r>
      <w:r w:rsidR="3B04DB0E">
        <w:t xml:space="preserve"> </w:t>
      </w:r>
      <w:r w:rsidR="06B06DAB">
        <w:t xml:space="preserve">Det er i </w:t>
      </w:r>
      <w:r>
        <w:t xml:space="preserve">alle tilfeller </w:t>
      </w:r>
      <w:proofErr w:type="spellStart"/>
      <w:r>
        <w:t>Experians</w:t>
      </w:r>
      <w:proofErr w:type="spellEnd"/>
      <w:r>
        <w:t xml:space="preserve"> kunder som beslutter om </w:t>
      </w:r>
      <w:r w:rsidR="3E49B5EA">
        <w:t xml:space="preserve">en </w:t>
      </w:r>
      <w:r>
        <w:t xml:space="preserve">kredittsøknad skal innvilges. </w:t>
      </w:r>
    </w:p>
    <w:p w14:paraId="3976A60A" w14:textId="77777777" w:rsidR="00ED3692" w:rsidRDefault="00ED3692" w:rsidP="00ED3692">
      <w:pPr>
        <w:ind w:left="0"/>
        <w:rPr>
          <w:szCs w:val="20"/>
        </w:rPr>
      </w:pPr>
    </w:p>
    <w:p w14:paraId="128B5723" w14:textId="41E7C7A2" w:rsidR="009B76DD" w:rsidRDefault="06B06DAB" w:rsidP="4BFC2A0E">
      <w:pPr>
        <w:ind w:left="352"/>
      </w:pPr>
      <w:r>
        <w:t>S</w:t>
      </w:r>
      <w:r w:rsidR="46FFB926">
        <w:t xml:space="preserve">katteytere kan henvende seg til Experian hvis de mener at tallene </w:t>
      </w:r>
      <w:r w:rsidR="1B1E2190">
        <w:t xml:space="preserve">som er </w:t>
      </w:r>
      <w:r w:rsidR="46FFB926">
        <w:t>registrert i selskapets database</w:t>
      </w:r>
      <w:r w:rsidR="56038116">
        <w:t>,</w:t>
      </w:r>
      <w:r w:rsidR="46FFB926">
        <w:t xml:space="preserve"> er feil. I de tilfeller hvor skatteyter</w:t>
      </w:r>
      <w:r w:rsidR="6BF9F1EE">
        <w:t xml:space="preserve"> sender inn </w:t>
      </w:r>
      <w:r w:rsidR="46FFB926">
        <w:t>dokumentasjon fra Skattee</w:t>
      </w:r>
      <w:r w:rsidR="764A47FD">
        <w:t>t</w:t>
      </w:r>
      <w:r w:rsidR="46FFB926">
        <w:t>aten</w:t>
      </w:r>
      <w:r w:rsidR="3B04DB0E">
        <w:t>,</w:t>
      </w:r>
      <w:r w:rsidR="46FFB926">
        <w:t xml:space="preserve"> som ikke er i overenstemmelse med opplysningene i </w:t>
      </w:r>
      <w:r w:rsidR="3B04DB0E">
        <w:t>sel</w:t>
      </w:r>
      <w:r w:rsidR="78F004AD">
        <w:t xml:space="preserve">skapets </w:t>
      </w:r>
      <w:r w:rsidR="46FFB926">
        <w:t xml:space="preserve">database, vil selskapet </w:t>
      </w:r>
      <w:r w:rsidR="2CBDC5FC">
        <w:t>selv ta kontakt med</w:t>
      </w:r>
      <w:r w:rsidR="46FFB926">
        <w:t xml:space="preserve"> Skatteetaten for å </w:t>
      </w:r>
      <w:r w:rsidR="2F45B0A3">
        <w:t>ko</w:t>
      </w:r>
      <w:r w:rsidR="46FFB926">
        <w:t>n</w:t>
      </w:r>
      <w:r w:rsidR="0F047A1B">
        <w:t>trollere opplysningene</w:t>
      </w:r>
      <w:r w:rsidR="46FFB926">
        <w:t>. Hvis skattyter derimot mener at</w:t>
      </w:r>
      <w:r w:rsidR="25724EF1">
        <w:t xml:space="preserve"> det er opplysningene</w:t>
      </w:r>
      <w:r w:rsidR="7264C4CA">
        <w:t xml:space="preserve"> </w:t>
      </w:r>
      <w:r w:rsidR="0BCDC5A2">
        <w:t>som er registrert hos skattemyndighetene som er feil</w:t>
      </w:r>
      <w:r w:rsidR="46FFB926">
        <w:t xml:space="preserve">, vil selskapet be vedkommende </w:t>
      </w:r>
      <w:r w:rsidR="2FDF7871">
        <w:t xml:space="preserve">ta </w:t>
      </w:r>
      <w:r w:rsidR="46FFB926">
        <w:t xml:space="preserve">kontakt Skatteetaten direkte for korreksjon. Exprerian vil ikke </w:t>
      </w:r>
      <w:r w:rsidR="4F3E173C">
        <w:t xml:space="preserve">selv </w:t>
      </w:r>
      <w:r w:rsidR="46FFB926">
        <w:t>overprøve Skatteetatens beregninger.</w:t>
      </w:r>
    </w:p>
    <w:p w14:paraId="5AF73484" w14:textId="77777777" w:rsidR="009338B0" w:rsidRDefault="009338B0" w:rsidP="00ED3692">
      <w:pPr>
        <w:ind w:left="352"/>
        <w:rPr>
          <w:szCs w:val="20"/>
        </w:rPr>
      </w:pPr>
    </w:p>
    <w:p w14:paraId="0D316B37" w14:textId="4BC69E1B" w:rsidR="00BC3B5A" w:rsidRPr="00AC4F9D" w:rsidRDefault="00FB0B31" w:rsidP="00FB0B31">
      <w:pPr>
        <w:pStyle w:val="Overskrift1"/>
      </w:pPr>
      <w:r>
        <w:t xml:space="preserve">3. </w:t>
      </w:r>
      <w:r w:rsidR="00BC3B5A" w:rsidRPr="008A7D0D">
        <w:t>Personvernnemndas vurdering</w:t>
      </w:r>
    </w:p>
    <w:p w14:paraId="567DAEA0" w14:textId="60E6DF7F" w:rsidR="00AC4F9D" w:rsidRPr="00B11C77" w:rsidRDefault="00FB0B31" w:rsidP="185F4CE6">
      <w:pPr>
        <w:pStyle w:val="Overskrift2"/>
        <w:rPr>
          <w:i/>
          <w:iCs/>
        </w:rPr>
      </w:pPr>
      <w:r w:rsidRPr="185F4CE6">
        <w:rPr>
          <w:i/>
          <w:iCs/>
        </w:rPr>
        <w:t>3</w:t>
      </w:r>
      <w:r w:rsidR="7E5DF04C" w:rsidRPr="185F4CE6">
        <w:rPr>
          <w:i/>
          <w:iCs/>
        </w:rPr>
        <w:t>.1 Innledning</w:t>
      </w:r>
    </w:p>
    <w:p w14:paraId="7A2FCCA5" w14:textId="6300479A" w:rsidR="000745D9" w:rsidRDefault="000745D9" w:rsidP="000745D9">
      <w:pPr>
        <w:rPr>
          <w:szCs w:val="20"/>
        </w:rPr>
      </w:pPr>
      <w:r w:rsidRPr="0007127C">
        <w:rPr>
          <w:szCs w:val="20"/>
        </w:rPr>
        <w:t xml:space="preserve">Saken reiser spørsmål om </w:t>
      </w:r>
      <w:r w:rsidR="001C6CA6">
        <w:rPr>
          <w:szCs w:val="20"/>
        </w:rPr>
        <w:t>A</w:t>
      </w:r>
      <w:r>
        <w:rPr>
          <w:szCs w:val="20"/>
        </w:rPr>
        <w:t xml:space="preserve"> har rett til retting av sine inntektsopplysninger hos kredittopplysningsforetakene </w:t>
      </w:r>
      <w:proofErr w:type="spellStart"/>
      <w:r>
        <w:rPr>
          <w:szCs w:val="20"/>
        </w:rPr>
        <w:t>Experian</w:t>
      </w:r>
      <w:proofErr w:type="spellEnd"/>
      <w:r>
        <w:rPr>
          <w:szCs w:val="20"/>
        </w:rPr>
        <w:t xml:space="preserve"> AS og Dun &amp; Bradstreet AS. </w:t>
      </w:r>
    </w:p>
    <w:p w14:paraId="5107D34F" w14:textId="385437FD" w:rsidR="00ED3692" w:rsidRPr="00B11C77" w:rsidRDefault="00ED3692" w:rsidP="185F4CE6">
      <w:pPr>
        <w:rPr>
          <w:i/>
          <w:iCs/>
        </w:rPr>
      </w:pPr>
    </w:p>
    <w:p w14:paraId="0E9632F4" w14:textId="689DA2E6" w:rsidR="0093454B" w:rsidRPr="00B11C77" w:rsidRDefault="00FB0B31" w:rsidP="185F4CE6">
      <w:pPr>
        <w:pStyle w:val="Overskrift2"/>
        <w:rPr>
          <w:i/>
          <w:iCs/>
        </w:rPr>
      </w:pPr>
      <w:r w:rsidRPr="185F4CE6">
        <w:rPr>
          <w:i/>
          <w:iCs/>
        </w:rPr>
        <w:t>3</w:t>
      </w:r>
      <w:r w:rsidR="511FDDFA" w:rsidRPr="185F4CE6">
        <w:rPr>
          <w:i/>
          <w:iCs/>
        </w:rPr>
        <w:t>.</w:t>
      </w:r>
      <w:r w:rsidR="66E3A57F" w:rsidRPr="185F4CE6">
        <w:rPr>
          <w:i/>
          <w:iCs/>
        </w:rPr>
        <w:t>2</w:t>
      </w:r>
      <w:r w:rsidR="511FDDFA" w:rsidRPr="185F4CE6">
        <w:rPr>
          <w:i/>
          <w:iCs/>
        </w:rPr>
        <w:t xml:space="preserve"> </w:t>
      </w:r>
      <w:r w:rsidR="4BE0E76B" w:rsidRPr="185F4CE6">
        <w:rPr>
          <w:i/>
          <w:iCs/>
        </w:rPr>
        <w:t>Rettslige utgangspunkter</w:t>
      </w:r>
    </w:p>
    <w:p w14:paraId="769DC35E" w14:textId="38E59C34" w:rsidR="4BE0E76B" w:rsidRDefault="08FCA9F6">
      <w:r>
        <w:t>Nemnda legger til grunn at innhenting av kredittopplysninger om en person, utgjør behandling av personopplysninger, jf. personvernforordningen artikkel 4 nr. 1 og 2</w:t>
      </w:r>
      <w:r w:rsidR="003C0E4F">
        <w:t xml:space="preserve"> </w:t>
      </w:r>
      <w:r>
        <w:t xml:space="preserve">og kredittopplysningsloven § 3 første ledd bokstav a og f. Nemnda legger videre til grunn at </w:t>
      </w:r>
      <w:proofErr w:type="spellStart"/>
      <w:r>
        <w:t>Experian</w:t>
      </w:r>
      <w:proofErr w:type="spellEnd"/>
      <w:r>
        <w:t xml:space="preserve"> AS og Dun &amp; Bradstreet AS er behandlingsansvarlige for </w:t>
      </w:r>
      <w:r w:rsidR="005A6B86">
        <w:t xml:space="preserve">hver </w:t>
      </w:r>
      <w:r>
        <w:t xml:space="preserve">sin behandling av </w:t>
      </w:r>
      <w:r w:rsidR="001C6CA6">
        <w:t>A</w:t>
      </w:r>
      <w:r>
        <w:t>s personopplysninger, jf. artikkel 4 nr. 7.</w:t>
      </w:r>
    </w:p>
    <w:p w14:paraId="0977030D" w14:textId="15E248E9" w:rsidR="32946FB5" w:rsidRDefault="32946FB5"/>
    <w:p w14:paraId="2AC23F0C" w14:textId="383FBB7A" w:rsidR="4BFC2A0E" w:rsidRDefault="1A94BFD7">
      <w:r>
        <w:t>All behandling av personopplysninger som ledd i kredittopplysningsvirksomhet</w:t>
      </w:r>
      <w:r w:rsidR="00C01CE8">
        <w:t>,</w:t>
      </w:r>
      <w:r>
        <w:t xml:space="preserve"> skal skje i tråd med reglene i kredittopplysningsloven, supplert av bestemmelsene i personvernforordningen og reglene i personopplysningsloven, jf.</w:t>
      </w:r>
      <w:r w:rsidR="1D2E1C53">
        <w:t xml:space="preserve"> kredittopplysningsloven § 4 og </w:t>
      </w:r>
      <w:proofErr w:type="spellStart"/>
      <w:r w:rsidR="2ECFBBAD">
        <w:t>P</w:t>
      </w:r>
      <w:r>
        <w:t>rop</w:t>
      </w:r>
      <w:proofErr w:type="spellEnd"/>
      <w:r>
        <w:t>.</w:t>
      </w:r>
      <w:r w:rsidR="029D2CA8">
        <w:t xml:space="preserve"> 139 L (2018-2019) s. 16.</w:t>
      </w:r>
      <w:r w:rsidR="741C3CF2">
        <w:t xml:space="preserve"> Retting av personopplysninger i k</w:t>
      </w:r>
      <w:r w:rsidR="029D2CA8">
        <w:t>redittopplysnings</w:t>
      </w:r>
      <w:r w:rsidR="2ECDB311">
        <w:t xml:space="preserve">virksomhet reguleres av </w:t>
      </w:r>
      <w:r w:rsidR="00C01CE8">
        <w:t xml:space="preserve">personvernforordningen artikkel 16 og </w:t>
      </w:r>
      <w:r w:rsidR="2ECDB311">
        <w:t>kredittopplysningsloven § 20</w:t>
      </w:r>
      <w:r w:rsidR="00C01CE8">
        <w:t>.</w:t>
      </w:r>
    </w:p>
    <w:p w14:paraId="7F94F375" w14:textId="77777777" w:rsidR="00C01CE8" w:rsidRDefault="00C01CE8"/>
    <w:p w14:paraId="2A7E77C7" w14:textId="3032A341" w:rsidR="006736F1" w:rsidRDefault="6FB584B4" w:rsidP="00BC3B5A">
      <w:r>
        <w:t>Retten til retting</w:t>
      </w:r>
      <w:r w:rsidR="777EFBA6">
        <w:t xml:space="preserve"> </w:t>
      </w:r>
      <w:r>
        <w:t>av personopplysninger følger av forordningen artikkel 16</w:t>
      </w:r>
      <w:r w:rsidR="3E650BF6">
        <w:t>, som lyder slik</w:t>
      </w:r>
      <w:r>
        <w:t>:</w:t>
      </w:r>
    </w:p>
    <w:p w14:paraId="50C5C5B7" w14:textId="77777777" w:rsidR="006736F1" w:rsidRDefault="006736F1" w:rsidP="00BC3B5A"/>
    <w:p w14:paraId="4E3ECEB4" w14:textId="77777777" w:rsidR="006736F1" w:rsidRDefault="006736F1" w:rsidP="00630D7D">
      <w:pPr>
        <w:ind w:left="709"/>
      </w:pPr>
      <w:r>
        <w:t>«Den registrerte skal ha rett til å få uriktige personopplysninger om seg selv rettet av den behandlingsansvarlige uten ugrunnet opphold. Idet det tas hensyn til formålene med behandlingen skal den registrerte ha rett til å få ufullstendige personopplysninger komplettert, herunder ved å framlegge en supplerende erklæring.»</w:t>
      </w:r>
    </w:p>
    <w:p w14:paraId="5BEC2966" w14:textId="4087C165" w:rsidR="4BFC2A0E" w:rsidRDefault="4BFC2A0E" w:rsidP="4BFC2A0E">
      <w:pPr>
        <w:ind w:left="1418"/>
      </w:pPr>
    </w:p>
    <w:p w14:paraId="08D7CE70" w14:textId="47AEE01C" w:rsidR="4626CED0" w:rsidRDefault="4626CED0">
      <w:r>
        <w:t xml:space="preserve">Formålet med den registrertes rett til retting er å sikre at personopplysninger som behandles, er korrekte. Dette er en forutsetning for den grunnleggende retten til personopplysningsvern, jf. </w:t>
      </w:r>
      <w:r w:rsidR="38585CED">
        <w:t>Döhmann mfl.</w:t>
      </w:r>
      <w:r>
        <w:t>, </w:t>
      </w:r>
      <w:r w:rsidRPr="185F4CE6">
        <w:rPr>
          <w:i/>
          <w:iCs/>
        </w:rPr>
        <w:t>General Data Protection Regulation</w:t>
      </w:r>
      <w:r>
        <w:t>, 2023, side 481.</w:t>
      </w:r>
    </w:p>
    <w:p w14:paraId="617B4D6A" w14:textId="7C0AFE49" w:rsidR="4BFC2A0E" w:rsidRDefault="4BFC2A0E" w:rsidP="4BFC2A0E"/>
    <w:p w14:paraId="4D7D9FD9" w14:textId="53FFF57D" w:rsidR="31162214" w:rsidRDefault="31162214">
      <w:r>
        <w:t xml:space="preserve">Det </w:t>
      </w:r>
      <w:r w:rsidR="3DB158EF">
        <w:t xml:space="preserve">fremgår </w:t>
      </w:r>
      <w:r>
        <w:t>av f</w:t>
      </w:r>
      <w:r w:rsidR="7B321B11">
        <w:t>ortalepunkt</w:t>
      </w:r>
      <w:r w:rsidR="6A0961AA">
        <w:t xml:space="preserve"> 39 </w:t>
      </w:r>
      <w:r>
        <w:t>at</w:t>
      </w:r>
      <w:r w:rsidR="0485A395">
        <w:t xml:space="preserve"> </w:t>
      </w:r>
      <w:r w:rsidR="419882C5">
        <w:t>«</w:t>
      </w:r>
      <w:r w:rsidR="25D2DAB7">
        <w:t>[e]</w:t>
      </w:r>
      <w:proofErr w:type="spellStart"/>
      <w:r w:rsidR="75CFEABE">
        <w:t>thvert</w:t>
      </w:r>
      <w:proofErr w:type="spellEnd"/>
      <w:r w:rsidR="75CFEABE">
        <w:t xml:space="preserve"> rimelig tiltak </w:t>
      </w:r>
      <w:r w:rsidR="453E587A">
        <w:t>bør treffes</w:t>
      </w:r>
      <w:r w:rsidR="75CFEABE">
        <w:t xml:space="preserve"> for å sikre at uriktige personopplysninger rettes eller slettes</w:t>
      </w:r>
      <w:r w:rsidR="419882C5">
        <w:t>»</w:t>
      </w:r>
      <w:r w:rsidR="39176F5B">
        <w:t>.</w:t>
      </w:r>
      <w:r w:rsidR="129BEBF5">
        <w:t xml:space="preserve"> Selv om fortalepunktene ikke er rettslig bindende, gir de bidrag til tolkingen av den bindende del av rettsakten, jf. Torje Sunde, Jon Lunde og Ida </w:t>
      </w:r>
      <w:proofErr w:type="spellStart"/>
      <w:r w:rsidR="129BEBF5">
        <w:t>Sørebø</w:t>
      </w:r>
      <w:proofErr w:type="spellEnd"/>
      <w:r w:rsidR="129BEBF5">
        <w:t>, </w:t>
      </w:r>
      <w:r w:rsidR="129BEBF5" w:rsidRPr="4BFC2A0E">
        <w:rPr>
          <w:i/>
          <w:iCs/>
        </w:rPr>
        <w:t>EØS-lovgivningen. Fra EU-rett til EØS-rett og norsk rett</w:t>
      </w:r>
      <w:r w:rsidR="129BEBF5">
        <w:t>, Universitetsforlaget, 202</w:t>
      </w:r>
      <w:r w:rsidR="00E36CAE">
        <w:t>4</w:t>
      </w:r>
      <w:r w:rsidR="129BEBF5">
        <w:t xml:space="preserve"> side 174, </w:t>
      </w:r>
      <w:proofErr w:type="spellStart"/>
      <w:r w:rsidR="129BEBF5">
        <w:t>Juridika</w:t>
      </w:r>
      <w:proofErr w:type="spellEnd"/>
      <w:r w:rsidR="129BEBF5">
        <w:t>.  </w:t>
      </w:r>
    </w:p>
    <w:p w14:paraId="7B035FD4" w14:textId="77777777" w:rsidR="001D2232" w:rsidRDefault="001D2232" w:rsidP="00630D7D"/>
    <w:p w14:paraId="4FEDF306" w14:textId="4FBB0EE4" w:rsidR="008A7B87" w:rsidRDefault="6C6C293A" w:rsidP="4BFC2A0E">
      <w:r>
        <w:t xml:space="preserve">Retten </w:t>
      </w:r>
      <w:r w:rsidR="71EC5847">
        <w:t>t</w:t>
      </w:r>
      <w:r>
        <w:t>i</w:t>
      </w:r>
      <w:r w:rsidR="309C8D26">
        <w:t>l</w:t>
      </w:r>
      <w:r>
        <w:t xml:space="preserve"> retting </w:t>
      </w:r>
      <w:r w:rsidR="5DA00C90">
        <w:t xml:space="preserve">må ses i sammenheng med </w:t>
      </w:r>
      <w:r w:rsidR="6F0B482F">
        <w:t>prinsippet</w:t>
      </w:r>
      <w:r w:rsidR="5DA00C90">
        <w:t xml:space="preserve"> i artikkel 5 nr. 1 bokstav d som </w:t>
      </w:r>
      <w:r w:rsidR="5BA20B37">
        <w:t>sier</w:t>
      </w:r>
      <w:r w:rsidR="5DA00C90">
        <w:t xml:space="preserve"> at personopplysninger skal være korrekte og oppdaterte, og slettes eller rettes uten opphold dersom de er uriktige</w:t>
      </w:r>
      <w:r w:rsidR="5DA00C90" w:rsidRPr="32946FB5">
        <w:rPr>
          <w:b/>
          <w:bCs/>
        </w:rPr>
        <w:t>.</w:t>
      </w:r>
      <w:r w:rsidR="10313956">
        <w:t xml:space="preserve"> I EU-domstolens dom 13. mars 2025 i sak C-247/23 </w:t>
      </w:r>
      <w:proofErr w:type="spellStart"/>
      <w:r w:rsidR="10313956" w:rsidRPr="32946FB5">
        <w:rPr>
          <w:i/>
          <w:iCs/>
        </w:rPr>
        <w:t>Deldits</w:t>
      </w:r>
      <w:proofErr w:type="spellEnd"/>
      <w:r w:rsidR="10313956" w:rsidRPr="32946FB5">
        <w:rPr>
          <w:i/>
          <w:iCs/>
        </w:rPr>
        <w:t xml:space="preserve"> </w:t>
      </w:r>
      <w:r w:rsidR="1FE69A55">
        <w:t>uttrykkes dette slik:</w:t>
      </w:r>
    </w:p>
    <w:p w14:paraId="461729F8" w14:textId="2E530637" w:rsidR="00CA6D43" w:rsidRDefault="00CA6D43" w:rsidP="4BFC2A0E"/>
    <w:p w14:paraId="0F29FDF9" w14:textId="52D912AC" w:rsidR="00CA6D43" w:rsidRDefault="48EC26BC" w:rsidP="4BFC2A0E">
      <w:pPr>
        <w:ind w:left="708"/>
      </w:pPr>
      <w:r w:rsidRPr="4BFC2A0E">
        <w:t xml:space="preserve">“25. </w:t>
      </w:r>
      <w:r w:rsidR="00CA6D43">
        <w:tab/>
      </w:r>
      <w:r w:rsidRPr="4BFC2A0E">
        <w:t xml:space="preserve">In </w:t>
      </w:r>
      <w:proofErr w:type="spellStart"/>
      <w:r w:rsidRPr="4BFC2A0E">
        <w:t>addition</w:t>
      </w:r>
      <w:proofErr w:type="spellEnd"/>
      <w:r w:rsidRPr="4BFC2A0E">
        <w:t xml:space="preserve">, </w:t>
      </w:r>
      <w:proofErr w:type="spellStart"/>
      <w:r w:rsidRPr="4BFC2A0E">
        <w:t>Article</w:t>
      </w:r>
      <w:proofErr w:type="spellEnd"/>
      <w:r w:rsidRPr="4BFC2A0E">
        <w:t xml:space="preserve"> 16 </w:t>
      </w:r>
      <w:proofErr w:type="spellStart"/>
      <w:r w:rsidRPr="4BFC2A0E">
        <w:t>of</w:t>
      </w:r>
      <w:proofErr w:type="spellEnd"/>
      <w:r w:rsidRPr="4BFC2A0E">
        <w:t xml:space="preserve"> </w:t>
      </w:r>
      <w:proofErr w:type="spellStart"/>
      <w:r w:rsidRPr="4BFC2A0E">
        <w:t>the</w:t>
      </w:r>
      <w:proofErr w:type="spellEnd"/>
      <w:r w:rsidRPr="4BFC2A0E">
        <w:t xml:space="preserve"> GDPR must be </w:t>
      </w:r>
      <w:proofErr w:type="spellStart"/>
      <w:r w:rsidRPr="4BFC2A0E">
        <w:t>read</w:t>
      </w:r>
      <w:proofErr w:type="spellEnd"/>
      <w:r w:rsidRPr="4BFC2A0E">
        <w:t xml:space="preserve"> in </w:t>
      </w:r>
      <w:proofErr w:type="spellStart"/>
      <w:r w:rsidRPr="4BFC2A0E">
        <w:t>the</w:t>
      </w:r>
      <w:proofErr w:type="spellEnd"/>
      <w:r w:rsidRPr="4BFC2A0E">
        <w:t xml:space="preserve"> </w:t>
      </w:r>
      <w:proofErr w:type="spellStart"/>
      <w:r w:rsidRPr="4BFC2A0E">
        <w:t>light</w:t>
      </w:r>
      <w:proofErr w:type="spellEnd"/>
      <w:r w:rsidRPr="4BFC2A0E">
        <w:t xml:space="preserve">, first, </w:t>
      </w:r>
      <w:proofErr w:type="spellStart"/>
      <w:r w:rsidRPr="4BFC2A0E">
        <w:t>of</w:t>
      </w:r>
      <w:proofErr w:type="spellEnd"/>
      <w:r w:rsidRPr="4BFC2A0E">
        <w:t xml:space="preserve"> </w:t>
      </w:r>
      <w:proofErr w:type="spellStart"/>
      <w:r w:rsidRPr="4BFC2A0E">
        <w:t>Article</w:t>
      </w:r>
      <w:proofErr w:type="spellEnd"/>
      <w:r w:rsidRPr="4BFC2A0E">
        <w:t xml:space="preserve"> 5(1)(d) </w:t>
      </w:r>
      <w:proofErr w:type="spellStart"/>
      <w:r w:rsidRPr="4BFC2A0E">
        <w:t>of</w:t>
      </w:r>
      <w:proofErr w:type="spellEnd"/>
      <w:r w:rsidRPr="4BFC2A0E">
        <w:t xml:space="preserve"> </w:t>
      </w:r>
      <w:proofErr w:type="spellStart"/>
      <w:r w:rsidRPr="4BFC2A0E">
        <w:t>the</w:t>
      </w:r>
      <w:proofErr w:type="spellEnd"/>
      <w:r w:rsidRPr="4BFC2A0E">
        <w:t xml:space="preserve"> GDPR, </w:t>
      </w:r>
      <w:proofErr w:type="spellStart"/>
      <w:r w:rsidRPr="4BFC2A0E">
        <w:t>which</w:t>
      </w:r>
      <w:proofErr w:type="spellEnd"/>
      <w:r w:rsidRPr="4BFC2A0E">
        <w:t xml:space="preserve"> </w:t>
      </w:r>
      <w:proofErr w:type="spellStart"/>
      <w:r w:rsidRPr="4BFC2A0E">
        <w:t>enshrines</w:t>
      </w:r>
      <w:proofErr w:type="spellEnd"/>
      <w:r w:rsidRPr="4BFC2A0E">
        <w:t xml:space="preserve"> </w:t>
      </w:r>
      <w:proofErr w:type="spellStart"/>
      <w:r w:rsidRPr="4BFC2A0E">
        <w:t>the</w:t>
      </w:r>
      <w:proofErr w:type="spellEnd"/>
      <w:r w:rsidRPr="4BFC2A0E">
        <w:t xml:space="preserve"> </w:t>
      </w:r>
      <w:proofErr w:type="spellStart"/>
      <w:r w:rsidRPr="4BFC2A0E">
        <w:t>principle</w:t>
      </w:r>
      <w:proofErr w:type="spellEnd"/>
      <w:r w:rsidRPr="4BFC2A0E">
        <w:t xml:space="preserve"> </w:t>
      </w:r>
      <w:proofErr w:type="spellStart"/>
      <w:r w:rsidRPr="4BFC2A0E">
        <w:t>of</w:t>
      </w:r>
      <w:proofErr w:type="spellEnd"/>
      <w:r w:rsidRPr="4BFC2A0E">
        <w:t xml:space="preserve"> </w:t>
      </w:r>
      <w:proofErr w:type="spellStart"/>
      <w:r w:rsidRPr="4BFC2A0E">
        <w:t>accuracy</w:t>
      </w:r>
      <w:proofErr w:type="spellEnd"/>
      <w:r w:rsidRPr="4BFC2A0E">
        <w:t xml:space="preserve">, under </w:t>
      </w:r>
      <w:proofErr w:type="spellStart"/>
      <w:r w:rsidRPr="4BFC2A0E">
        <w:t>which</w:t>
      </w:r>
      <w:proofErr w:type="spellEnd"/>
      <w:r w:rsidRPr="4BFC2A0E">
        <w:t xml:space="preserve"> </w:t>
      </w:r>
      <w:proofErr w:type="spellStart"/>
      <w:r w:rsidRPr="4BFC2A0E">
        <w:t>processed</w:t>
      </w:r>
      <w:proofErr w:type="spellEnd"/>
      <w:r w:rsidRPr="4BFC2A0E">
        <w:t xml:space="preserve"> data must be </w:t>
      </w:r>
      <w:proofErr w:type="spellStart"/>
      <w:r w:rsidRPr="4BFC2A0E">
        <w:t>accurate</w:t>
      </w:r>
      <w:proofErr w:type="spellEnd"/>
      <w:r w:rsidRPr="4BFC2A0E">
        <w:t xml:space="preserve"> and, </w:t>
      </w:r>
      <w:proofErr w:type="spellStart"/>
      <w:r w:rsidRPr="4BFC2A0E">
        <w:t>where</w:t>
      </w:r>
      <w:proofErr w:type="spellEnd"/>
      <w:r w:rsidRPr="4BFC2A0E">
        <w:t xml:space="preserve"> </w:t>
      </w:r>
      <w:proofErr w:type="spellStart"/>
      <w:r w:rsidRPr="4BFC2A0E">
        <w:t>necessary</w:t>
      </w:r>
      <w:proofErr w:type="spellEnd"/>
      <w:r w:rsidRPr="4BFC2A0E">
        <w:t xml:space="preserve">, </w:t>
      </w:r>
      <w:proofErr w:type="spellStart"/>
      <w:r w:rsidRPr="4BFC2A0E">
        <w:t>kept</w:t>
      </w:r>
      <w:proofErr w:type="spellEnd"/>
      <w:r w:rsidRPr="4BFC2A0E">
        <w:t xml:space="preserve"> up to date, and </w:t>
      </w:r>
      <w:proofErr w:type="spellStart"/>
      <w:r w:rsidRPr="4BFC2A0E">
        <w:t>that</w:t>
      </w:r>
      <w:proofErr w:type="spellEnd"/>
      <w:r w:rsidRPr="4BFC2A0E">
        <w:t xml:space="preserve"> </w:t>
      </w:r>
      <w:proofErr w:type="spellStart"/>
      <w:r w:rsidRPr="4BFC2A0E">
        <w:t>every</w:t>
      </w:r>
      <w:proofErr w:type="spellEnd"/>
      <w:r w:rsidRPr="4BFC2A0E">
        <w:t xml:space="preserve"> </w:t>
      </w:r>
      <w:proofErr w:type="spellStart"/>
      <w:r w:rsidRPr="4BFC2A0E">
        <w:t>reasonable</w:t>
      </w:r>
      <w:proofErr w:type="spellEnd"/>
      <w:r w:rsidRPr="4BFC2A0E">
        <w:t xml:space="preserve"> </w:t>
      </w:r>
      <w:proofErr w:type="spellStart"/>
      <w:r w:rsidRPr="4BFC2A0E">
        <w:t>step</w:t>
      </w:r>
      <w:proofErr w:type="spellEnd"/>
      <w:r w:rsidRPr="4BFC2A0E">
        <w:t xml:space="preserve"> must be </w:t>
      </w:r>
      <w:proofErr w:type="spellStart"/>
      <w:r w:rsidRPr="4BFC2A0E">
        <w:t>taken</w:t>
      </w:r>
      <w:proofErr w:type="spellEnd"/>
      <w:r w:rsidRPr="4BFC2A0E">
        <w:t xml:space="preserve"> to </w:t>
      </w:r>
      <w:proofErr w:type="spellStart"/>
      <w:r w:rsidRPr="4BFC2A0E">
        <w:t>ensure</w:t>
      </w:r>
      <w:proofErr w:type="spellEnd"/>
      <w:r w:rsidRPr="4BFC2A0E">
        <w:t xml:space="preserve"> </w:t>
      </w:r>
      <w:proofErr w:type="spellStart"/>
      <w:r w:rsidRPr="4BFC2A0E">
        <w:t>that</w:t>
      </w:r>
      <w:proofErr w:type="spellEnd"/>
      <w:r w:rsidRPr="4BFC2A0E">
        <w:t xml:space="preserve"> personal data </w:t>
      </w:r>
      <w:proofErr w:type="spellStart"/>
      <w:r w:rsidRPr="4BFC2A0E">
        <w:t>that</w:t>
      </w:r>
      <w:proofErr w:type="spellEnd"/>
      <w:r w:rsidRPr="4BFC2A0E">
        <w:t xml:space="preserve"> </w:t>
      </w:r>
      <w:proofErr w:type="spellStart"/>
      <w:r w:rsidRPr="4BFC2A0E">
        <w:t>are</w:t>
      </w:r>
      <w:proofErr w:type="spellEnd"/>
      <w:r w:rsidRPr="4BFC2A0E">
        <w:t xml:space="preserve"> </w:t>
      </w:r>
      <w:proofErr w:type="spellStart"/>
      <w:r w:rsidRPr="4BFC2A0E">
        <w:t>inaccurate</w:t>
      </w:r>
      <w:proofErr w:type="spellEnd"/>
      <w:r w:rsidRPr="4BFC2A0E">
        <w:t xml:space="preserve">, </w:t>
      </w:r>
      <w:proofErr w:type="spellStart"/>
      <w:r w:rsidRPr="4BFC2A0E">
        <w:t>having</w:t>
      </w:r>
      <w:proofErr w:type="spellEnd"/>
      <w:r w:rsidRPr="4BFC2A0E">
        <w:t xml:space="preserve"> </w:t>
      </w:r>
      <w:proofErr w:type="spellStart"/>
      <w:r w:rsidRPr="4BFC2A0E">
        <w:t>regard</w:t>
      </w:r>
      <w:proofErr w:type="spellEnd"/>
      <w:r w:rsidRPr="4BFC2A0E">
        <w:t xml:space="preserve"> to </w:t>
      </w:r>
      <w:proofErr w:type="spellStart"/>
      <w:r w:rsidRPr="4BFC2A0E">
        <w:t>the</w:t>
      </w:r>
      <w:proofErr w:type="spellEnd"/>
      <w:r w:rsidRPr="4BFC2A0E">
        <w:t xml:space="preserve"> purposes for </w:t>
      </w:r>
      <w:proofErr w:type="spellStart"/>
      <w:r w:rsidRPr="4BFC2A0E">
        <w:t>which</w:t>
      </w:r>
      <w:proofErr w:type="spellEnd"/>
      <w:r w:rsidRPr="4BFC2A0E">
        <w:t xml:space="preserve"> </w:t>
      </w:r>
      <w:proofErr w:type="spellStart"/>
      <w:r w:rsidRPr="4BFC2A0E">
        <w:t>they</w:t>
      </w:r>
      <w:proofErr w:type="spellEnd"/>
      <w:r w:rsidRPr="4BFC2A0E">
        <w:t xml:space="preserve"> </w:t>
      </w:r>
      <w:proofErr w:type="spellStart"/>
      <w:r w:rsidRPr="4BFC2A0E">
        <w:t>are</w:t>
      </w:r>
      <w:proofErr w:type="spellEnd"/>
      <w:r w:rsidRPr="4BFC2A0E">
        <w:t xml:space="preserve"> </w:t>
      </w:r>
      <w:proofErr w:type="spellStart"/>
      <w:r w:rsidRPr="4BFC2A0E">
        <w:t>processed</w:t>
      </w:r>
      <w:proofErr w:type="spellEnd"/>
      <w:r w:rsidRPr="4BFC2A0E">
        <w:t xml:space="preserve">, </w:t>
      </w:r>
      <w:proofErr w:type="spellStart"/>
      <w:r w:rsidRPr="4BFC2A0E">
        <w:t>are</w:t>
      </w:r>
      <w:proofErr w:type="spellEnd"/>
      <w:r w:rsidRPr="4BFC2A0E">
        <w:t xml:space="preserve"> </w:t>
      </w:r>
      <w:proofErr w:type="spellStart"/>
      <w:r w:rsidRPr="4BFC2A0E">
        <w:t>erased</w:t>
      </w:r>
      <w:proofErr w:type="spellEnd"/>
      <w:r w:rsidRPr="4BFC2A0E">
        <w:t xml:space="preserve"> or </w:t>
      </w:r>
      <w:proofErr w:type="spellStart"/>
      <w:r w:rsidRPr="4BFC2A0E">
        <w:t>rectified</w:t>
      </w:r>
      <w:proofErr w:type="spellEnd"/>
      <w:r w:rsidRPr="4BFC2A0E">
        <w:t xml:space="preserve"> </w:t>
      </w:r>
      <w:proofErr w:type="spellStart"/>
      <w:r w:rsidRPr="4BFC2A0E">
        <w:t>without</w:t>
      </w:r>
      <w:proofErr w:type="spellEnd"/>
      <w:r w:rsidRPr="4BFC2A0E">
        <w:t xml:space="preserve"> </w:t>
      </w:r>
      <w:proofErr w:type="spellStart"/>
      <w:r w:rsidRPr="4BFC2A0E">
        <w:t>delay</w:t>
      </w:r>
      <w:proofErr w:type="spellEnd"/>
      <w:r w:rsidRPr="4BFC2A0E">
        <w:t xml:space="preserve">. Second, </w:t>
      </w:r>
      <w:proofErr w:type="spellStart"/>
      <w:r w:rsidRPr="4BFC2A0E">
        <w:t>that</w:t>
      </w:r>
      <w:proofErr w:type="spellEnd"/>
      <w:r w:rsidRPr="4BFC2A0E">
        <w:t xml:space="preserve"> </w:t>
      </w:r>
      <w:proofErr w:type="spellStart"/>
      <w:r w:rsidRPr="4BFC2A0E">
        <w:t>provision</w:t>
      </w:r>
      <w:proofErr w:type="spellEnd"/>
      <w:r w:rsidRPr="4BFC2A0E">
        <w:t xml:space="preserve"> must </w:t>
      </w:r>
      <w:proofErr w:type="spellStart"/>
      <w:r w:rsidRPr="4BFC2A0E">
        <w:t>also</w:t>
      </w:r>
      <w:proofErr w:type="spellEnd"/>
      <w:r w:rsidRPr="4BFC2A0E">
        <w:t xml:space="preserve"> be </w:t>
      </w:r>
      <w:proofErr w:type="spellStart"/>
      <w:r w:rsidRPr="4BFC2A0E">
        <w:t>read</w:t>
      </w:r>
      <w:proofErr w:type="spellEnd"/>
      <w:r w:rsidRPr="4BFC2A0E">
        <w:t xml:space="preserve"> in </w:t>
      </w:r>
      <w:proofErr w:type="spellStart"/>
      <w:r w:rsidRPr="4BFC2A0E">
        <w:t>the</w:t>
      </w:r>
      <w:proofErr w:type="spellEnd"/>
      <w:r w:rsidRPr="4BFC2A0E">
        <w:t xml:space="preserve"> </w:t>
      </w:r>
      <w:proofErr w:type="spellStart"/>
      <w:r w:rsidRPr="4BFC2A0E">
        <w:t>light</w:t>
      </w:r>
      <w:proofErr w:type="spellEnd"/>
      <w:r w:rsidRPr="4BFC2A0E">
        <w:t xml:space="preserve"> </w:t>
      </w:r>
      <w:proofErr w:type="spellStart"/>
      <w:r w:rsidRPr="4BFC2A0E">
        <w:t>of</w:t>
      </w:r>
      <w:proofErr w:type="spellEnd"/>
      <w:r w:rsidRPr="4BFC2A0E">
        <w:t xml:space="preserve"> </w:t>
      </w:r>
      <w:proofErr w:type="spellStart"/>
      <w:r w:rsidRPr="4BFC2A0E">
        <w:t>recital</w:t>
      </w:r>
      <w:proofErr w:type="spellEnd"/>
      <w:r w:rsidRPr="4BFC2A0E">
        <w:t xml:space="preserve"> 59 </w:t>
      </w:r>
      <w:proofErr w:type="spellStart"/>
      <w:r w:rsidRPr="4BFC2A0E">
        <w:t>of</w:t>
      </w:r>
      <w:proofErr w:type="spellEnd"/>
      <w:r w:rsidRPr="4BFC2A0E">
        <w:t xml:space="preserve"> </w:t>
      </w:r>
      <w:proofErr w:type="spellStart"/>
      <w:r w:rsidRPr="4BFC2A0E">
        <w:t>the</w:t>
      </w:r>
      <w:proofErr w:type="spellEnd"/>
      <w:r w:rsidRPr="4BFC2A0E">
        <w:t xml:space="preserve"> GDPR, from </w:t>
      </w:r>
      <w:proofErr w:type="spellStart"/>
      <w:r w:rsidRPr="4BFC2A0E">
        <w:t>which</w:t>
      </w:r>
      <w:proofErr w:type="spellEnd"/>
      <w:r w:rsidRPr="4BFC2A0E">
        <w:t xml:space="preserve"> it is apparent </w:t>
      </w:r>
      <w:proofErr w:type="spellStart"/>
      <w:r w:rsidRPr="4BFC2A0E">
        <w:t>that</w:t>
      </w:r>
      <w:proofErr w:type="spellEnd"/>
      <w:r w:rsidRPr="4BFC2A0E">
        <w:t xml:space="preserve"> </w:t>
      </w:r>
      <w:proofErr w:type="spellStart"/>
      <w:r w:rsidRPr="4BFC2A0E">
        <w:t>modalities</w:t>
      </w:r>
      <w:proofErr w:type="spellEnd"/>
      <w:r w:rsidRPr="4BFC2A0E">
        <w:t xml:space="preserve"> </w:t>
      </w:r>
      <w:proofErr w:type="spellStart"/>
      <w:r w:rsidRPr="4BFC2A0E">
        <w:t>should</w:t>
      </w:r>
      <w:proofErr w:type="spellEnd"/>
      <w:r w:rsidRPr="4BFC2A0E">
        <w:t xml:space="preserve"> be </w:t>
      </w:r>
      <w:proofErr w:type="spellStart"/>
      <w:r w:rsidRPr="4BFC2A0E">
        <w:t>provided</w:t>
      </w:r>
      <w:proofErr w:type="spellEnd"/>
      <w:r w:rsidRPr="4BFC2A0E">
        <w:t xml:space="preserve"> for </w:t>
      </w:r>
      <w:proofErr w:type="spellStart"/>
      <w:r w:rsidRPr="4BFC2A0E">
        <w:t>facilitating</w:t>
      </w:r>
      <w:proofErr w:type="spellEnd"/>
      <w:r w:rsidRPr="4BFC2A0E">
        <w:t xml:space="preserve"> </w:t>
      </w:r>
      <w:proofErr w:type="spellStart"/>
      <w:r w:rsidRPr="4BFC2A0E">
        <w:t>the</w:t>
      </w:r>
      <w:proofErr w:type="spellEnd"/>
      <w:r w:rsidRPr="4BFC2A0E">
        <w:t xml:space="preserve"> </w:t>
      </w:r>
      <w:proofErr w:type="spellStart"/>
      <w:r w:rsidRPr="4BFC2A0E">
        <w:t>exercise</w:t>
      </w:r>
      <w:proofErr w:type="spellEnd"/>
      <w:r w:rsidRPr="4BFC2A0E">
        <w:t xml:space="preserve"> </w:t>
      </w:r>
      <w:proofErr w:type="spellStart"/>
      <w:r w:rsidRPr="4BFC2A0E">
        <w:t>of</w:t>
      </w:r>
      <w:proofErr w:type="spellEnd"/>
      <w:r w:rsidRPr="4BFC2A0E">
        <w:t xml:space="preserve"> </w:t>
      </w:r>
      <w:proofErr w:type="spellStart"/>
      <w:r w:rsidRPr="4BFC2A0E">
        <w:t>the</w:t>
      </w:r>
      <w:proofErr w:type="spellEnd"/>
      <w:r w:rsidRPr="4BFC2A0E">
        <w:t xml:space="preserve"> data </w:t>
      </w:r>
      <w:proofErr w:type="spellStart"/>
      <w:r w:rsidRPr="4BFC2A0E">
        <w:t>subject’s</w:t>
      </w:r>
      <w:proofErr w:type="spellEnd"/>
      <w:r w:rsidRPr="4BFC2A0E">
        <w:t xml:space="preserve"> </w:t>
      </w:r>
      <w:proofErr w:type="spellStart"/>
      <w:r w:rsidRPr="4BFC2A0E">
        <w:t>rights</w:t>
      </w:r>
      <w:proofErr w:type="spellEnd"/>
      <w:r w:rsidRPr="4BFC2A0E">
        <w:t xml:space="preserve"> under </w:t>
      </w:r>
      <w:proofErr w:type="spellStart"/>
      <w:r w:rsidRPr="4BFC2A0E">
        <w:t>that</w:t>
      </w:r>
      <w:proofErr w:type="spellEnd"/>
      <w:r w:rsidRPr="4BFC2A0E">
        <w:t xml:space="preserve"> </w:t>
      </w:r>
      <w:proofErr w:type="spellStart"/>
      <w:r w:rsidRPr="4BFC2A0E">
        <w:t>regulation</w:t>
      </w:r>
      <w:proofErr w:type="spellEnd"/>
      <w:r w:rsidRPr="4BFC2A0E">
        <w:t xml:space="preserve">, </w:t>
      </w:r>
      <w:proofErr w:type="spellStart"/>
      <w:r w:rsidRPr="4BFC2A0E">
        <w:t>including</w:t>
      </w:r>
      <w:proofErr w:type="spellEnd"/>
      <w:r w:rsidRPr="4BFC2A0E">
        <w:t xml:space="preserve"> </w:t>
      </w:r>
      <w:proofErr w:type="spellStart"/>
      <w:r w:rsidRPr="4BFC2A0E">
        <w:t>mechanisms</w:t>
      </w:r>
      <w:proofErr w:type="spellEnd"/>
      <w:r w:rsidRPr="4BFC2A0E">
        <w:t xml:space="preserve"> to </w:t>
      </w:r>
      <w:proofErr w:type="spellStart"/>
      <w:r w:rsidRPr="4BFC2A0E">
        <w:t>request</w:t>
      </w:r>
      <w:proofErr w:type="spellEnd"/>
      <w:r w:rsidRPr="4BFC2A0E">
        <w:t xml:space="preserve"> and, </w:t>
      </w:r>
      <w:proofErr w:type="spellStart"/>
      <w:r w:rsidRPr="4BFC2A0E">
        <w:t>if</w:t>
      </w:r>
      <w:proofErr w:type="spellEnd"/>
      <w:r w:rsidRPr="4BFC2A0E">
        <w:t xml:space="preserve"> </w:t>
      </w:r>
      <w:proofErr w:type="spellStart"/>
      <w:r w:rsidRPr="4BFC2A0E">
        <w:t>applicable</w:t>
      </w:r>
      <w:proofErr w:type="spellEnd"/>
      <w:r w:rsidRPr="4BFC2A0E">
        <w:t xml:space="preserve">, </w:t>
      </w:r>
      <w:proofErr w:type="spellStart"/>
      <w:r w:rsidRPr="4BFC2A0E">
        <w:t>obtain</w:t>
      </w:r>
      <w:proofErr w:type="spellEnd"/>
      <w:r w:rsidRPr="4BFC2A0E">
        <w:t xml:space="preserve">, </w:t>
      </w:r>
      <w:proofErr w:type="spellStart"/>
      <w:r w:rsidRPr="4BFC2A0E">
        <w:t>free</w:t>
      </w:r>
      <w:proofErr w:type="spellEnd"/>
      <w:r w:rsidRPr="4BFC2A0E">
        <w:t xml:space="preserve"> </w:t>
      </w:r>
      <w:proofErr w:type="spellStart"/>
      <w:r w:rsidRPr="4BFC2A0E">
        <w:t>of</w:t>
      </w:r>
      <w:proofErr w:type="spellEnd"/>
      <w:r w:rsidRPr="4BFC2A0E">
        <w:t xml:space="preserve"> charge, in </w:t>
      </w:r>
      <w:proofErr w:type="spellStart"/>
      <w:r w:rsidRPr="4BFC2A0E">
        <w:t>particular</w:t>
      </w:r>
      <w:proofErr w:type="spellEnd"/>
      <w:r w:rsidRPr="4BFC2A0E">
        <w:t xml:space="preserve">, </w:t>
      </w:r>
      <w:proofErr w:type="spellStart"/>
      <w:r w:rsidRPr="4BFC2A0E">
        <w:t>rectification</w:t>
      </w:r>
      <w:proofErr w:type="spellEnd"/>
      <w:r w:rsidRPr="4BFC2A0E">
        <w:t xml:space="preserve"> </w:t>
      </w:r>
      <w:proofErr w:type="spellStart"/>
      <w:r w:rsidRPr="4BFC2A0E">
        <w:t>of</w:t>
      </w:r>
      <w:proofErr w:type="spellEnd"/>
      <w:r w:rsidRPr="4BFC2A0E">
        <w:t xml:space="preserve"> personal data.</w:t>
      </w:r>
    </w:p>
    <w:p w14:paraId="4ED7C34C" w14:textId="0CE24892" w:rsidR="00CA6D43" w:rsidRDefault="00CA6D43" w:rsidP="4BFC2A0E">
      <w:pPr>
        <w:ind w:left="708"/>
      </w:pPr>
    </w:p>
    <w:p w14:paraId="7A4033C3" w14:textId="64577687" w:rsidR="00FB1994" w:rsidRDefault="48EC26BC" w:rsidP="00FB1994">
      <w:pPr>
        <w:ind w:left="708"/>
      </w:pPr>
      <w:r w:rsidRPr="185F4CE6">
        <w:rPr>
          <w:lang w:val="en-GB"/>
        </w:rPr>
        <w:t>26</w:t>
      </w:r>
      <w:r>
        <w:tab/>
      </w:r>
      <w:r w:rsidR="00EB3AED">
        <w:t>In that regard, it must be noted that, according to the case-law of the Court, the assessment of whether personal data is accurate and complete must be made in the light of the purpose for which those data were collected (see, by analogy, judgment of 20 December 2017, Nowak, C-434/16, EU:C:2017:994, paragraph 53)</w:t>
      </w:r>
      <w:r>
        <w:tab/>
      </w:r>
      <w:r w:rsidR="24879B48">
        <w:t>.</w:t>
      </w:r>
      <w:r>
        <w:tab/>
      </w:r>
      <w:r>
        <w:tab/>
      </w:r>
    </w:p>
    <w:p w14:paraId="62D07EC4" w14:textId="249E6EDA" w:rsidR="185F4CE6" w:rsidRDefault="185F4CE6" w:rsidP="185F4CE6">
      <w:pPr>
        <w:ind w:left="708"/>
      </w:pPr>
    </w:p>
    <w:p w14:paraId="26899080" w14:textId="094D6C4B" w:rsidR="00440BA0" w:rsidRPr="00440BA0" w:rsidRDefault="4DB87C29" w:rsidP="185F4CE6">
      <w:r>
        <w:lastRenderedPageBreak/>
        <w:t xml:space="preserve">Domstolen bemerker </w:t>
      </w:r>
      <w:r w:rsidR="29AD555B">
        <w:t xml:space="preserve">videre i avsnitt </w:t>
      </w:r>
      <w:r w:rsidR="688EF233">
        <w:t xml:space="preserve">40 </w:t>
      </w:r>
      <w:r w:rsidR="649461AC">
        <w:t xml:space="preserve">at </w:t>
      </w:r>
      <w:r w:rsidR="424964AF">
        <w:t xml:space="preserve">forordningen </w:t>
      </w:r>
      <w:r w:rsidR="649461AC">
        <w:t xml:space="preserve">artikkel 16 ikke </w:t>
      </w:r>
      <w:r w:rsidR="6D44B52C">
        <w:t>oppstille</w:t>
      </w:r>
      <w:r w:rsidR="0002080A">
        <w:t>r</w:t>
      </w:r>
      <w:r w:rsidR="6D44B52C">
        <w:t xml:space="preserve"> bestemte krav til dokumentasjon </w:t>
      </w:r>
      <w:r w:rsidR="0002080A">
        <w:t>for krav om retting</w:t>
      </w:r>
      <w:r w:rsidR="5697261D">
        <w:t>:</w:t>
      </w:r>
    </w:p>
    <w:p w14:paraId="6DB80255" w14:textId="049C430D" w:rsidR="4BFC2A0E" w:rsidRDefault="4BFC2A0E"/>
    <w:p w14:paraId="6905AAA2" w14:textId="5FE20E6B" w:rsidR="5697261D" w:rsidRDefault="5697261D" w:rsidP="4BFC2A0E">
      <w:pPr>
        <w:ind w:left="708"/>
      </w:pPr>
      <w:r w:rsidRPr="4BFC2A0E">
        <w:rPr>
          <w:lang w:val="en-US"/>
        </w:rPr>
        <w:t>“As the Advocate General observed in point 47 of his Opinion, Article 16 of the GDPR does not specify which evidence may be required by a controller in order to establish the inaccuracy of the personal data which a natural person seeks to have rectified.”</w:t>
      </w:r>
    </w:p>
    <w:p w14:paraId="48AE2EB5" w14:textId="037D0770" w:rsidR="4BFC2A0E" w:rsidRDefault="4BFC2A0E" w:rsidP="4BFC2A0E">
      <w:pPr>
        <w:ind w:left="708"/>
        <w:rPr>
          <w:lang w:val="en-US"/>
        </w:rPr>
      </w:pPr>
    </w:p>
    <w:p w14:paraId="1C74058F" w14:textId="1B78926C" w:rsidR="02069786" w:rsidRDefault="02069786">
      <w:r>
        <w:t>Det aktuelle avsnittet i uttalelsen fra gen</w:t>
      </w:r>
      <w:r w:rsidR="3BBECB82">
        <w:t>e</w:t>
      </w:r>
      <w:r>
        <w:t>raladvokaten lyder slik:</w:t>
      </w:r>
    </w:p>
    <w:p w14:paraId="4A64D424" w14:textId="6E6564A7" w:rsidR="4BFC2A0E" w:rsidRDefault="4BFC2A0E"/>
    <w:p w14:paraId="6233CBB0" w14:textId="524CC336" w:rsidR="76E89BC0" w:rsidRDefault="76E89BC0" w:rsidP="4BFC2A0E">
      <w:pPr>
        <w:ind w:left="708"/>
      </w:pPr>
      <w:r w:rsidRPr="4BFC2A0E">
        <w:t>“</w:t>
      </w:r>
      <w:proofErr w:type="spellStart"/>
      <w:r w:rsidR="02069786" w:rsidRPr="4BFC2A0E">
        <w:t>Article</w:t>
      </w:r>
      <w:proofErr w:type="spellEnd"/>
      <w:r w:rsidR="02069786" w:rsidRPr="4BFC2A0E">
        <w:t xml:space="preserve"> 16 </w:t>
      </w:r>
      <w:proofErr w:type="spellStart"/>
      <w:r w:rsidR="02069786" w:rsidRPr="4BFC2A0E">
        <w:t>of</w:t>
      </w:r>
      <w:proofErr w:type="spellEnd"/>
      <w:r w:rsidR="02069786" w:rsidRPr="4BFC2A0E">
        <w:t xml:space="preserve"> </w:t>
      </w:r>
      <w:proofErr w:type="spellStart"/>
      <w:r w:rsidR="02069786" w:rsidRPr="4BFC2A0E">
        <w:t>the</w:t>
      </w:r>
      <w:proofErr w:type="spellEnd"/>
      <w:r w:rsidR="02069786" w:rsidRPr="4BFC2A0E">
        <w:t xml:space="preserve"> GDPR </w:t>
      </w:r>
      <w:proofErr w:type="spellStart"/>
      <w:r w:rsidR="02069786" w:rsidRPr="4BFC2A0E">
        <w:t>does</w:t>
      </w:r>
      <w:proofErr w:type="spellEnd"/>
      <w:r w:rsidR="02069786" w:rsidRPr="4BFC2A0E">
        <w:t xml:space="preserve"> not </w:t>
      </w:r>
      <w:proofErr w:type="spellStart"/>
      <w:r w:rsidR="02069786" w:rsidRPr="4BFC2A0E">
        <w:t>specify</w:t>
      </w:r>
      <w:proofErr w:type="spellEnd"/>
      <w:r w:rsidR="02069786" w:rsidRPr="4BFC2A0E">
        <w:t xml:space="preserve"> </w:t>
      </w:r>
      <w:proofErr w:type="spellStart"/>
      <w:r w:rsidR="02069786" w:rsidRPr="4BFC2A0E">
        <w:t>what</w:t>
      </w:r>
      <w:proofErr w:type="spellEnd"/>
      <w:r w:rsidR="02069786" w:rsidRPr="4BFC2A0E">
        <w:t xml:space="preserve">, </w:t>
      </w:r>
      <w:proofErr w:type="spellStart"/>
      <w:r w:rsidR="02069786" w:rsidRPr="4BFC2A0E">
        <w:t>if</w:t>
      </w:r>
      <w:proofErr w:type="spellEnd"/>
      <w:r w:rsidR="02069786" w:rsidRPr="4BFC2A0E">
        <w:t xml:space="preserve"> </w:t>
      </w:r>
      <w:proofErr w:type="spellStart"/>
      <w:r w:rsidR="02069786" w:rsidRPr="4BFC2A0E">
        <w:t>any</w:t>
      </w:r>
      <w:proofErr w:type="spellEnd"/>
      <w:r w:rsidR="02069786" w:rsidRPr="4BFC2A0E">
        <w:t xml:space="preserve">, </w:t>
      </w:r>
      <w:proofErr w:type="spellStart"/>
      <w:r w:rsidR="02069786" w:rsidRPr="4BFC2A0E">
        <w:t>proof</w:t>
      </w:r>
      <w:proofErr w:type="spellEnd"/>
      <w:r w:rsidR="02069786" w:rsidRPr="4BFC2A0E">
        <w:t xml:space="preserve"> a data </w:t>
      </w:r>
      <w:proofErr w:type="spellStart"/>
      <w:r w:rsidR="02069786" w:rsidRPr="4BFC2A0E">
        <w:t>subject</w:t>
      </w:r>
      <w:proofErr w:type="spellEnd"/>
      <w:r w:rsidR="02069786" w:rsidRPr="4BFC2A0E">
        <w:t xml:space="preserve"> must </w:t>
      </w:r>
      <w:proofErr w:type="spellStart"/>
      <w:r w:rsidR="02069786" w:rsidRPr="4BFC2A0E">
        <w:t>submit</w:t>
      </w:r>
      <w:proofErr w:type="spellEnd"/>
      <w:r w:rsidR="02069786" w:rsidRPr="4BFC2A0E">
        <w:t xml:space="preserve"> to </w:t>
      </w:r>
      <w:proofErr w:type="spellStart"/>
      <w:r w:rsidR="02069786" w:rsidRPr="4BFC2A0E">
        <w:t>obtain</w:t>
      </w:r>
      <w:proofErr w:type="spellEnd"/>
      <w:r w:rsidR="02069786" w:rsidRPr="4BFC2A0E">
        <w:t xml:space="preserve"> ‘from </w:t>
      </w:r>
      <w:proofErr w:type="spellStart"/>
      <w:r w:rsidR="02069786" w:rsidRPr="4BFC2A0E">
        <w:t>the</w:t>
      </w:r>
      <w:proofErr w:type="spellEnd"/>
      <w:r w:rsidR="02069786" w:rsidRPr="4BFC2A0E">
        <w:t xml:space="preserve"> </w:t>
      </w:r>
      <w:proofErr w:type="spellStart"/>
      <w:r w:rsidR="02069786" w:rsidRPr="4BFC2A0E">
        <w:t>controller</w:t>
      </w:r>
      <w:proofErr w:type="spellEnd"/>
      <w:r w:rsidR="02069786" w:rsidRPr="4BFC2A0E">
        <w:t xml:space="preserve"> </w:t>
      </w:r>
      <w:proofErr w:type="spellStart"/>
      <w:r w:rsidR="02069786" w:rsidRPr="4BFC2A0E">
        <w:t>without</w:t>
      </w:r>
      <w:proofErr w:type="spellEnd"/>
      <w:r w:rsidR="02069786" w:rsidRPr="4BFC2A0E">
        <w:t xml:space="preserve"> </w:t>
      </w:r>
      <w:proofErr w:type="spellStart"/>
      <w:r w:rsidR="02069786" w:rsidRPr="4BFC2A0E">
        <w:t>undue</w:t>
      </w:r>
      <w:proofErr w:type="spellEnd"/>
      <w:r w:rsidR="02069786" w:rsidRPr="4BFC2A0E">
        <w:t xml:space="preserve"> </w:t>
      </w:r>
      <w:proofErr w:type="spellStart"/>
      <w:r w:rsidR="02069786" w:rsidRPr="4BFC2A0E">
        <w:t>delay</w:t>
      </w:r>
      <w:proofErr w:type="spellEnd"/>
      <w:r w:rsidR="02069786" w:rsidRPr="4BFC2A0E">
        <w:t xml:space="preserve"> </w:t>
      </w:r>
      <w:proofErr w:type="spellStart"/>
      <w:r w:rsidR="02069786" w:rsidRPr="4BFC2A0E">
        <w:t>the</w:t>
      </w:r>
      <w:proofErr w:type="spellEnd"/>
      <w:r w:rsidR="02069786" w:rsidRPr="4BFC2A0E">
        <w:t xml:space="preserve"> </w:t>
      </w:r>
      <w:proofErr w:type="spellStart"/>
      <w:r w:rsidR="02069786" w:rsidRPr="4BFC2A0E">
        <w:t>rectification</w:t>
      </w:r>
      <w:proofErr w:type="spellEnd"/>
      <w:r w:rsidR="02069786" w:rsidRPr="4BFC2A0E">
        <w:t xml:space="preserve"> </w:t>
      </w:r>
      <w:proofErr w:type="spellStart"/>
      <w:r w:rsidR="02069786" w:rsidRPr="4BFC2A0E">
        <w:t>of</w:t>
      </w:r>
      <w:proofErr w:type="spellEnd"/>
      <w:r w:rsidR="02069786" w:rsidRPr="4BFC2A0E">
        <w:t xml:space="preserve"> </w:t>
      </w:r>
      <w:proofErr w:type="spellStart"/>
      <w:r w:rsidR="02069786" w:rsidRPr="4BFC2A0E">
        <w:t>inaccurate</w:t>
      </w:r>
      <w:proofErr w:type="spellEnd"/>
      <w:r w:rsidR="02069786" w:rsidRPr="4BFC2A0E">
        <w:t xml:space="preserve"> personal data </w:t>
      </w:r>
      <w:proofErr w:type="spellStart"/>
      <w:r w:rsidR="02069786" w:rsidRPr="4BFC2A0E">
        <w:t>concerning</w:t>
      </w:r>
      <w:proofErr w:type="spellEnd"/>
      <w:r w:rsidR="02069786" w:rsidRPr="4BFC2A0E">
        <w:t xml:space="preserve"> him or her’. This </w:t>
      </w:r>
      <w:proofErr w:type="spellStart"/>
      <w:r w:rsidR="02069786" w:rsidRPr="4BFC2A0E">
        <w:t>reflects</w:t>
      </w:r>
      <w:proofErr w:type="spellEnd"/>
      <w:r w:rsidR="02069786" w:rsidRPr="4BFC2A0E">
        <w:t xml:space="preserve"> </w:t>
      </w:r>
      <w:proofErr w:type="spellStart"/>
      <w:r w:rsidR="02069786" w:rsidRPr="4BFC2A0E">
        <w:t>the</w:t>
      </w:r>
      <w:proofErr w:type="spellEnd"/>
      <w:r w:rsidR="02069786" w:rsidRPr="4BFC2A0E">
        <w:t xml:space="preserve"> </w:t>
      </w:r>
      <w:proofErr w:type="spellStart"/>
      <w:r w:rsidR="02069786" w:rsidRPr="4BFC2A0E">
        <w:t>reality</w:t>
      </w:r>
      <w:proofErr w:type="spellEnd"/>
      <w:r w:rsidR="02069786" w:rsidRPr="4BFC2A0E">
        <w:t xml:space="preserve"> </w:t>
      </w:r>
      <w:proofErr w:type="spellStart"/>
      <w:r w:rsidR="02069786" w:rsidRPr="4BFC2A0E">
        <w:t>that</w:t>
      </w:r>
      <w:proofErr w:type="spellEnd"/>
      <w:r w:rsidR="02069786" w:rsidRPr="4BFC2A0E">
        <w:t xml:space="preserve"> </w:t>
      </w:r>
      <w:proofErr w:type="spellStart"/>
      <w:r w:rsidR="02069786" w:rsidRPr="4BFC2A0E">
        <w:t>the</w:t>
      </w:r>
      <w:proofErr w:type="spellEnd"/>
      <w:r w:rsidR="02069786" w:rsidRPr="4BFC2A0E">
        <w:t xml:space="preserve"> (in)</w:t>
      </w:r>
      <w:proofErr w:type="spellStart"/>
      <w:r w:rsidR="02069786" w:rsidRPr="4BFC2A0E">
        <w:t>accuracy</w:t>
      </w:r>
      <w:proofErr w:type="spellEnd"/>
      <w:r w:rsidR="02069786" w:rsidRPr="4BFC2A0E">
        <w:t xml:space="preserve"> </w:t>
      </w:r>
      <w:proofErr w:type="spellStart"/>
      <w:r w:rsidR="02069786" w:rsidRPr="4BFC2A0E">
        <w:t>of</w:t>
      </w:r>
      <w:proofErr w:type="spellEnd"/>
      <w:r w:rsidR="02069786" w:rsidRPr="4BFC2A0E">
        <w:t xml:space="preserve"> data, and </w:t>
      </w:r>
      <w:proofErr w:type="spellStart"/>
      <w:r w:rsidR="02069786" w:rsidRPr="4BFC2A0E">
        <w:t>the</w:t>
      </w:r>
      <w:proofErr w:type="spellEnd"/>
      <w:r w:rsidR="02069786" w:rsidRPr="4BFC2A0E">
        <w:t xml:space="preserve"> </w:t>
      </w:r>
      <w:proofErr w:type="spellStart"/>
      <w:r w:rsidR="02069786" w:rsidRPr="4BFC2A0E">
        <w:t>need</w:t>
      </w:r>
      <w:proofErr w:type="spellEnd"/>
      <w:r w:rsidR="02069786" w:rsidRPr="4BFC2A0E">
        <w:t xml:space="preserve"> for </w:t>
      </w:r>
      <w:proofErr w:type="spellStart"/>
      <w:r w:rsidR="02069786" w:rsidRPr="4BFC2A0E">
        <w:t>their</w:t>
      </w:r>
      <w:proofErr w:type="spellEnd"/>
      <w:r w:rsidR="02069786" w:rsidRPr="4BFC2A0E">
        <w:t xml:space="preserve"> </w:t>
      </w:r>
      <w:proofErr w:type="spellStart"/>
      <w:r w:rsidR="02069786" w:rsidRPr="4BFC2A0E">
        <w:t>rectification</w:t>
      </w:r>
      <w:proofErr w:type="spellEnd"/>
      <w:r w:rsidR="02069786" w:rsidRPr="4BFC2A0E">
        <w:t xml:space="preserve">, is to be </w:t>
      </w:r>
      <w:proofErr w:type="spellStart"/>
      <w:r w:rsidR="02069786" w:rsidRPr="4BFC2A0E">
        <w:t>assessed</w:t>
      </w:r>
      <w:proofErr w:type="spellEnd"/>
      <w:r w:rsidR="02069786" w:rsidRPr="4BFC2A0E">
        <w:t xml:space="preserve"> </w:t>
      </w:r>
      <w:proofErr w:type="spellStart"/>
      <w:r w:rsidR="02069786" w:rsidRPr="4BFC2A0E">
        <w:t>on</w:t>
      </w:r>
      <w:proofErr w:type="spellEnd"/>
      <w:r w:rsidR="02069786" w:rsidRPr="4BFC2A0E">
        <w:t xml:space="preserve"> a case-by-case basis, as a </w:t>
      </w:r>
      <w:proofErr w:type="spellStart"/>
      <w:r w:rsidR="02069786" w:rsidRPr="4BFC2A0E">
        <w:t>consequence</w:t>
      </w:r>
      <w:proofErr w:type="spellEnd"/>
      <w:r w:rsidR="02069786" w:rsidRPr="4BFC2A0E">
        <w:t xml:space="preserve"> </w:t>
      </w:r>
      <w:proofErr w:type="spellStart"/>
      <w:r w:rsidR="02069786" w:rsidRPr="4BFC2A0E">
        <w:t>of</w:t>
      </w:r>
      <w:proofErr w:type="spellEnd"/>
      <w:r w:rsidR="02069786" w:rsidRPr="4BFC2A0E">
        <w:t xml:space="preserve"> </w:t>
      </w:r>
      <w:proofErr w:type="spellStart"/>
      <w:r w:rsidR="02069786" w:rsidRPr="4BFC2A0E">
        <w:t>which</w:t>
      </w:r>
      <w:proofErr w:type="spellEnd"/>
      <w:r w:rsidR="02069786" w:rsidRPr="4BFC2A0E">
        <w:t xml:space="preserve"> </w:t>
      </w:r>
      <w:proofErr w:type="spellStart"/>
      <w:r w:rsidR="02069786" w:rsidRPr="4BFC2A0E">
        <w:t>the</w:t>
      </w:r>
      <w:proofErr w:type="spellEnd"/>
      <w:r w:rsidR="02069786" w:rsidRPr="4BFC2A0E">
        <w:t xml:space="preserve"> </w:t>
      </w:r>
      <w:proofErr w:type="spellStart"/>
      <w:r w:rsidR="02069786" w:rsidRPr="4BFC2A0E">
        <w:t>evidence</w:t>
      </w:r>
      <w:proofErr w:type="spellEnd"/>
      <w:r w:rsidR="02069786" w:rsidRPr="4BFC2A0E">
        <w:t xml:space="preserve"> </w:t>
      </w:r>
      <w:proofErr w:type="spellStart"/>
      <w:r w:rsidR="02069786" w:rsidRPr="4BFC2A0E">
        <w:t>that</w:t>
      </w:r>
      <w:proofErr w:type="spellEnd"/>
      <w:r w:rsidR="02069786" w:rsidRPr="4BFC2A0E">
        <w:t xml:space="preserve"> </w:t>
      </w:r>
      <w:proofErr w:type="spellStart"/>
      <w:r w:rsidR="02069786" w:rsidRPr="4BFC2A0E">
        <w:t>may</w:t>
      </w:r>
      <w:proofErr w:type="spellEnd"/>
      <w:r w:rsidR="02069786" w:rsidRPr="4BFC2A0E">
        <w:t xml:space="preserve"> be </w:t>
      </w:r>
      <w:proofErr w:type="spellStart"/>
      <w:r w:rsidR="02069786" w:rsidRPr="4BFC2A0E">
        <w:t>required</w:t>
      </w:r>
      <w:proofErr w:type="spellEnd"/>
      <w:r w:rsidR="02069786" w:rsidRPr="4BFC2A0E">
        <w:t xml:space="preserve"> for </w:t>
      </w:r>
      <w:proofErr w:type="spellStart"/>
      <w:r w:rsidR="02069786" w:rsidRPr="4BFC2A0E">
        <w:t>that</w:t>
      </w:r>
      <w:proofErr w:type="spellEnd"/>
      <w:r w:rsidR="02069786" w:rsidRPr="4BFC2A0E">
        <w:t xml:space="preserve"> purpose </w:t>
      </w:r>
      <w:proofErr w:type="spellStart"/>
      <w:r w:rsidR="02069786" w:rsidRPr="4BFC2A0E">
        <w:t>will</w:t>
      </w:r>
      <w:proofErr w:type="spellEnd"/>
      <w:r w:rsidR="02069786" w:rsidRPr="4BFC2A0E">
        <w:t xml:space="preserve"> </w:t>
      </w:r>
      <w:proofErr w:type="spellStart"/>
      <w:r w:rsidR="02069786" w:rsidRPr="4BFC2A0E">
        <w:t>vary</w:t>
      </w:r>
      <w:proofErr w:type="spellEnd"/>
      <w:r w:rsidR="02069786" w:rsidRPr="4BFC2A0E">
        <w:t xml:space="preserve">. Given </w:t>
      </w:r>
      <w:proofErr w:type="spellStart"/>
      <w:r w:rsidR="02069786" w:rsidRPr="4BFC2A0E">
        <w:t>the</w:t>
      </w:r>
      <w:proofErr w:type="spellEnd"/>
      <w:r w:rsidR="02069786" w:rsidRPr="4BFC2A0E">
        <w:t xml:space="preserve"> </w:t>
      </w:r>
      <w:proofErr w:type="spellStart"/>
      <w:r w:rsidR="02069786" w:rsidRPr="4BFC2A0E">
        <w:t>broad</w:t>
      </w:r>
      <w:proofErr w:type="spellEnd"/>
      <w:r w:rsidR="02069786" w:rsidRPr="4BFC2A0E">
        <w:t xml:space="preserve"> </w:t>
      </w:r>
      <w:proofErr w:type="spellStart"/>
      <w:r w:rsidR="02069786" w:rsidRPr="4BFC2A0E">
        <w:t>definition</w:t>
      </w:r>
      <w:proofErr w:type="spellEnd"/>
      <w:r w:rsidR="02069786" w:rsidRPr="4BFC2A0E">
        <w:t xml:space="preserve"> </w:t>
      </w:r>
      <w:proofErr w:type="spellStart"/>
      <w:r w:rsidR="02069786" w:rsidRPr="4BFC2A0E">
        <w:t>of</w:t>
      </w:r>
      <w:proofErr w:type="spellEnd"/>
      <w:r w:rsidR="02069786" w:rsidRPr="4BFC2A0E">
        <w:t xml:space="preserve"> ‘</w:t>
      </w:r>
      <w:proofErr w:type="spellStart"/>
      <w:r w:rsidR="02069786" w:rsidRPr="4BFC2A0E">
        <w:t>controller</w:t>
      </w:r>
      <w:proofErr w:type="spellEnd"/>
      <w:r w:rsidR="02069786" w:rsidRPr="4BFC2A0E">
        <w:t xml:space="preserve">’ in </w:t>
      </w:r>
      <w:proofErr w:type="spellStart"/>
      <w:r w:rsidR="02069786" w:rsidRPr="4BFC2A0E">
        <w:t>point</w:t>
      </w:r>
      <w:proofErr w:type="spellEnd"/>
      <w:r w:rsidR="02069786" w:rsidRPr="4BFC2A0E">
        <w:t xml:space="preserve"> 7 </w:t>
      </w:r>
      <w:proofErr w:type="spellStart"/>
      <w:r w:rsidR="02069786" w:rsidRPr="4BFC2A0E">
        <w:t>of</w:t>
      </w:r>
      <w:proofErr w:type="spellEnd"/>
      <w:r w:rsidR="02069786" w:rsidRPr="4BFC2A0E">
        <w:t xml:space="preserve"> </w:t>
      </w:r>
      <w:proofErr w:type="spellStart"/>
      <w:r w:rsidR="02069786" w:rsidRPr="4BFC2A0E">
        <w:t>Article</w:t>
      </w:r>
      <w:proofErr w:type="spellEnd"/>
      <w:r w:rsidR="02069786" w:rsidRPr="4BFC2A0E">
        <w:t xml:space="preserve"> 4 </w:t>
      </w:r>
      <w:proofErr w:type="spellStart"/>
      <w:r w:rsidR="02069786" w:rsidRPr="4BFC2A0E">
        <w:t>of</w:t>
      </w:r>
      <w:proofErr w:type="spellEnd"/>
      <w:r w:rsidR="02069786" w:rsidRPr="4BFC2A0E">
        <w:t xml:space="preserve"> </w:t>
      </w:r>
      <w:proofErr w:type="spellStart"/>
      <w:r w:rsidR="02069786" w:rsidRPr="4BFC2A0E">
        <w:t>the</w:t>
      </w:r>
      <w:proofErr w:type="spellEnd"/>
      <w:r w:rsidR="02069786" w:rsidRPr="4BFC2A0E">
        <w:t xml:space="preserve"> GDPR, </w:t>
      </w:r>
      <w:proofErr w:type="spellStart"/>
      <w:r w:rsidR="02069786" w:rsidRPr="4BFC2A0E">
        <w:t>which</w:t>
      </w:r>
      <w:proofErr w:type="spellEnd"/>
      <w:r w:rsidR="02069786" w:rsidRPr="4BFC2A0E">
        <w:t xml:space="preserve"> </w:t>
      </w:r>
      <w:proofErr w:type="spellStart"/>
      <w:r w:rsidR="02069786" w:rsidRPr="4BFC2A0E">
        <w:t>includes</w:t>
      </w:r>
      <w:proofErr w:type="spellEnd"/>
      <w:r w:rsidR="02069786" w:rsidRPr="4BFC2A0E">
        <w:t xml:space="preserve"> </w:t>
      </w:r>
      <w:proofErr w:type="spellStart"/>
      <w:r w:rsidR="02069786" w:rsidRPr="4BFC2A0E">
        <w:t>public</w:t>
      </w:r>
      <w:proofErr w:type="spellEnd"/>
      <w:r w:rsidR="02069786" w:rsidRPr="4BFC2A0E">
        <w:t xml:space="preserve"> </w:t>
      </w:r>
      <w:proofErr w:type="spellStart"/>
      <w:r w:rsidR="02069786" w:rsidRPr="4BFC2A0E">
        <w:t>authorities</w:t>
      </w:r>
      <w:proofErr w:type="spellEnd"/>
      <w:r w:rsidR="02069786" w:rsidRPr="4BFC2A0E">
        <w:t xml:space="preserve"> and </w:t>
      </w:r>
      <w:proofErr w:type="spellStart"/>
      <w:r w:rsidR="02069786" w:rsidRPr="4BFC2A0E">
        <w:t>natural</w:t>
      </w:r>
      <w:proofErr w:type="spellEnd"/>
      <w:r w:rsidR="02069786" w:rsidRPr="4BFC2A0E">
        <w:t xml:space="preserve"> persons, </w:t>
      </w:r>
      <w:proofErr w:type="spellStart"/>
      <w:r w:rsidR="02069786" w:rsidRPr="4BFC2A0E">
        <w:t>rules</w:t>
      </w:r>
      <w:proofErr w:type="spellEnd"/>
      <w:r w:rsidR="02069786" w:rsidRPr="4BFC2A0E">
        <w:t xml:space="preserve"> or </w:t>
      </w:r>
      <w:proofErr w:type="spellStart"/>
      <w:r w:rsidR="02069786" w:rsidRPr="4BFC2A0E">
        <w:t>modalities</w:t>
      </w:r>
      <w:proofErr w:type="spellEnd"/>
      <w:r w:rsidR="02069786" w:rsidRPr="4BFC2A0E">
        <w:t xml:space="preserve"> </w:t>
      </w:r>
      <w:proofErr w:type="spellStart"/>
      <w:r w:rsidR="02069786" w:rsidRPr="4BFC2A0E">
        <w:t>on</w:t>
      </w:r>
      <w:proofErr w:type="spellEnd"/>
      <w:r w:rsidR="02069786" w:rsidRPr="4BFC2A0E">
        <w:t xml:space="preserve"> </w:t>
      </w:r>
      <w:proofErr w:type="spellStart"/>
      <w:r w:rsidR="02069786" w:rsidRPr="4BFC2A0E">
        <w:t>the</w:t>
      </w:r>
      <w:proofErr w:type="spellEnd"/>
      <w:r w:rsidR="02069786" w:rsidRPr="4BFC2A0E">
        <w:t xml:space="preserve"> right to </w:t>
      </w:r>
      <w:proofErr w:type="spellStart"/>
      <w:r w:rsidR="02069786" w:rsidRPr="4BFC2A0E">
        <w:t>rectification</w:t>
      </w:r>
      <w:proofErr w:type="spellEnd"/>
      <w:r w:rsidR="02069786" w:rsidRPr="4BFC2A0E">
        <w:t xml:space="preserve"> </w:t>
      </w:r>
      <w:proofErr w:type="spellStart"/>
      <w:r w:rsidR="02069786" w:rsidRPr="4BFC2A0E">
        <w:t>may</w:t>
      </w:r>
      <w:proofErr w:type="spellEnd"/>
      <w:r w:rsidR="02069786" w:rsidRPr="4BFC2A0E">
        <w:t xml:space="preserve"> be </w:t>
      </w:r>
      <w:proofErr w:type="spellStart"/>
      <w:r w:rsidR="02069786" w:rsidRPr="4BFC2A0E">
        <w:t>contained</w:t>
      </w:r>
      <w:proofErr w:type="spellEnd"/>
      <w:r w:rsidR="02069786" w:rsidRPr="4BFC2A0E">
        <w:t xml:space="preserve"> in </w:t>
      </w:r>
      <w:proofErr w:type="spellStart"/>
      <w:r w:rsidR="02069786" w:rsidRPr="4BFC2A0E">
        <w:t>legislation</w:t>
      </w:r>
      <w:proofErr w:type="spellEnd"/>
      <w:r w:rsidR="02069786" w:rsidRPr="4BFC2A0E">
        <w:t xml:space="preserve"> ( 49 ) or </w:t>
      </w:r>
      <w:proofErr w:type="spellStart"/>
      <w:r w:rsidR="02069786" w:rsidRPr="4BFC2A0E">
        <w:t>decided</w:t>
      </w:r>
      <w:proofErr w:type="spellEnd"/>
      <w:r w:rsidR="02069786" w:rsidRPr="4BFC2A0E">
        <w:t xml:space="preserve"> </w:t>
      </w:r>
      <w:proofErr w:type="spellStart"/>
      <w:r w:rsidR="02069786" w:rsidRPr="4BFC2A0E">
        <w:t>on</w:t>
      </w:r>
      <w:proofErr w:type="spellEnd"/>
      <w:r w:rsidR="02069786" w:rsidRPr="4BFC2A0E">
        <w:t xml:space="preserve"> an ad hoc basis so as to </w:t>
      </w:r>
      <w:proofErr w:type="spellStart"/>
      <w:r w:rsidR="02069786" w:rsidRPr="4BFC2A0E">
        <w:t>address</w:t>
      </w:r>
      <w:proofErr w:type="spellEnd"/>
      <w:r w:rsidR="02069786" w:rsidRPr="4BFC2A0E">
        <w:t xml:space="preserve"> </w:t>
      </w:r>
      <w:proofErr w:type="spellStart"/>
      <w:r w:rsidR="02069786" w:rsidRPr="4BFC2A0E">
        <w:t>individual</w:t>
      </w:r>
      <w:proofErr w:type="spellEnd"/>
      <w:r w:rsidR="02069786" w:rsidRPr="4BFC2A0E">
        <w:t xml:space="preserve"> </w:t>
      </w:r>
      <w:proofErr w:type="spellStart"/>
      <w:r w:rsidR="02069786" w:rsidRPr="4BFC2A0E">
        <w:t>circumstances</w:t>
      </w:r>
      <w:proofErr w:type="spellEnd"/>
      <w:r w:rsidR="02069786" w:rsidRPr="4BFC2A0E">
        <w:t xml:space="preserve">. It </w:t>
      </w:r>
      <w:proofErr w:type="spellStart"/>
      <w:r w:rsidR="02069786" w:rsidRPr="4BFC2A0E">
        <w:t>follows</w:t>
      </w:r>
      <w:proofErr w:type="spellEnd"/>
      <w:r w:rsidR="02069786" w:rsidRPr="4BFC2A0E">
        <w:t xml:space="preserve"> </w:t>
      </w:r>
      <w:proofErr w:type="spellStart"/>
      <w:r w:rsidR="02069786" w:rsidRPr="4BFC2A0E">
        <w:t>that</w:t>
      </w:r>
      <w:proofErr w:type="spellEnd"/>
      <w:r w:rsidR="02069786" w:rsidRPr="4BFC2A0E">
        <w:t xml:space="preserve"> a person </w:t>
      </w:r>
      <w:proofErr w:type="spellStart"/>
      <w:r w:rsidR="02069786" w:rsidRPr="4BFC2A0E">
        <w:t>who</w:t>
      </w:r>
      <w:proofErr w:type="spellEnd"/>
      <w:r w:rsidR="02069786" w:rsidRPr="4BFC2A0E">
        <w:t xml:space="preserve"> </w:t>
      </w:r>
      <w:proofErr w:type="spellStart"/>
      <w:r w:rsidR="02069786" w:rsidRPr="4BFC2A0E">
        <w:t>seeks</w:t>
      </w:r>
      <w:proofErr w:type="spellEnd"/>
      <w:r w:rsidR="02069786" w:rsidRPr="4BFC2A0E">
        <w:t xml:space="preserve"> </w:t>
      </w:r>
      <w:proofErr w:type="spellStart"/>
      <w:r w:rsidR="02069786" w:rsidRPr="4BFC2A0E">
        <w:t>rectification</w:t>
      </w:r>
      <w:proofErr w:type="spellEnd"/>
      <w:r w:rsidR="02069786" w:rsidRPr="4BFC2A0E">
        <w:t xml:space="preserve"> </w:t>
      </w:r>
      <w:proofErr w:type="spellStart"/>
      <w:r w:rsidR="02069786" w:rsidRPr="4BFC2A0E">
        <w:t>of</w:t>
      </w:r>
      <w:proofErr w:type="spellEnd"/>
      <w:r w:rsidR="02069786" w:rsidRPr="4BFC2A0E">
        <w:t xml:space="preserve"> data </w:t>
      </w:r>
      <w:proofErr w:type="spellStart"/>
      <w:r w:rsidR="02069786" w:rsidRPr="4BFC2A0E">
        <w:t>may</w:t>
      </w:r>
      <w:proofErr w:type="spellEnd"/>
      <w:r w:rsidR="02069786" w:rsidRPr="4BFC2A0E">
        <w:t xml:space="preserve"> be </w:t>
      </w:r>
      <w:proofErr w:type="spellStart"/>
      <w:r w:rsidR="02069786" w:rsidRPr="4BFC2A0E">
        <w:t>required</w:t>
      </w:r>
      <w:proofErr w:type="spellEnd"/>
      <w:r w:rsidR="02069786" w:rsidRPr="4BFC2A0E">
        <w:t xml:space="preserve"> to </w:t>
      </w:r>
      <w:proofErr w:type="spellStart"/>
      <w:r w:rsidR="02069786" w:rsidRPr="4BFC2A0E">
        <w:t>produce</w:t>
      </w:r>
      <w:proofErr w:type="spellEnd"/>
      <w:r w:rsidR="02069786" w:rsidRPr="4BFC2A0E">
        <w:t xml:space="preserve"> </w:t>
      </w:r>
      <w:proofErr w:type="spellStart"/>
      <w:r w:rsidR="02069786" w:rsidRPr="4BFC2A0E">
        <w:t>evidence</w:t>
      </w:r>
      <w:proofErr w:type="spellEnd"/>
      <w:r w:rsidR="02069786" w:rsidRPr="4BFC2A0E">
        <w:t xml:space="preserve"> </w:t>
      </w:r>
      <w:proofErr w:type="spellStart"/>
      <w:r w:rsidR="02069786" w:rsidRPr="4BFC2A0E">
        <w:t>that</w:t>
      </w:r>
      <w:proofErr w:type="spellEnd"/>
      <w:r w:rsidR="02069786" w:rsidRPr="4BFC2A0E">
        <w:t xml:space="preserve"> </w:t>
      </w:r>
      <w:proofErr w:type="spellStart"/>
      <w:r w:rsidR="02069786" w:rsidRPr="4BFC2A0E">
        <w:t>may</w:t>
      </w:r>
      <w:proofErr w:type="spellEnd"/>
      <w:r w:rsidR="02069786" w:rsidRPr="4BFC2A0E">
        <w:t xml:space="preserve"> be </w:t>
      </w:r>
      <w:proofErr w:type="spellStart"/>
      <w:r w:rsidR="02069786" w:rsidRPr="4BFC2A0E">
        <w:t>reasonably</w:t>
      </w:r>
      <w:proofErr w:type="spellEnd"/>
      <w:r w:rsidR="02069786" w:rsidRPr="4BFC2A0E">
        <w:t xml:space="preserve"> </w:t>
      </w:r>
      <w:proofErr w:type="spellStart"/>
      <w:r w:rsidR="02069786" w:rsidRPr="4BFC2A0E">
        <w:t>required</w:t>
      </w:r>
      <w:proofErr w:type="spellEnd"/>
      <w:r w:rsidR="02069786" w:rsidRPr="4BFC2A0E">
        <w:t xml:space="preserve"> to </w:t>
      </w:r>
      <w:proofErr w:type="spellStart"/>
      <w:r w:rsidR="02069786" w:rsidRPr="4BFC2A0E">
        <w:t>establish</w:t>
      </w:r>
      <w:proofErr w:type="spellEnd"/>
      <w:r w:rsidR="02069786" w:rsidRPr="4BFC2A0E">
        <w:t xml:space="preserve"> </w:t>
      </w:r>
      <w:proofErr w:type="spellStart"/>
      <w:r w:rsidR="02069786" w:rsidRPr="4BFC2A0E">
        <w:t>the</w:t>
      </w:r>
      <w:proofErr w:type="spellEnd"/>
      <w:r w:rsidR="02069786" w:rsidRPr="4BFC2A0E">
        <w:t xml:space="preserve"> </w:t>
      </w:r>
      <w:proofErr w:type="spellStart"/>
      <w:r w:rsidR="02069786" w:rsidRPr="4BFC2A0E">
        <w:t>inaccuracy</w:t>
      </w:r>
      <w:proofErr w:type="spellEnd"/>
      <w:r w:rsidR="02069786" w:rsidRPr="4BFC2A0E">
        <w:t xml:space="preserve"> </w:t>
      </w:r>
      <w:proofErr w:type="spellStart"/>
      <w:r w:rsidR="02069786" w:rsidRPr="4BFC2A0E">
        <w:t>of</w:t>
      </w:r>
      <w:proofErr w:type="spellEnd"/>
      <w:r w:rsidR="02069786" w:rsidRPr="4BFC2A0E">
        <w:t xml:space="preserve"> </w:t>
      </w:r>
      <w:proofErr w:type="spellStart"/>
      <w:r w:rsidR="02069786" w:rsidRPr="4BFC2A0E">
        <w:t>that</w:t>
      </w:r>
      <w:proofErr w:type="spellEnd"/>
      <w:r w:rsidR="02069786" w:rsidRPr="4BFC2A0E">
        <w:t xml:space="preserve"> data in </w:t>
      </w:r>
      <w:proofErr w:type="spellStart"/>
      <w:r w:rsidR="02069786" w:rsidRPr="4BFC2A0E">
        <w:t>the</w:t>
      </w:r>
      <w:proofErr w:type="spellEnd"/>
      <w:r w:rsidR="02069786" w:rsidRPr="4BFC2A0E">
        <w:t xml:space="preserve"> </w:t>
      </w:r>
      <w:proofErr w:type="spellStart"/>
      <w:r w:rsidR="02069786" w:rsidRPr="4BFC2A0E">
        <w:t>light</w:t>
      </w:r>
      <w:proofErr w:type="spellEnd"/>
      <w:r w:rsidR="02069786" w:rsidRPr="4BFC2A0E">
        <w:t xml:space="preserve"> </w:t>
      </w:r>
      <w:proofErr w:type="spellStart"/>
      <w:r w:rsidR="02069786" w:rsidRPr="4BFC2A0E">
        <w:t>of</w:t>
      </w:r>
      <w:proofErr w:type="spellEnd"/>
      <w:r w:rsidR="02069786" w:rsidRPr="4BFC2A0E">
        <w:t xml:space="preserve"> </w:t>
      </w:r>
      <w:proofErr w:type="spellStart"/>
      <w:r w:rsidR="02069786" w:rsidRPr="4BFC2A0E">
        <w:t>the</w:t>
      </w:r>
      <w:proofErr w:type="spellEnd"/>
      <w:r w:rsidR="02069786" w:rsidRPr="4BFC2A0E">
        <w:t xml:space="preserve"> purposes for </w:t>
      </w:r>
      <w:proofErr w:type="spellStart"/>
      <w:r w:rsidR="02069786" w:rsidRPr="4BFC2A0E">
        <w:t>which</w:t>
      </w:r>
      <w:proofErr w:type="spellEnd"/>
      <w:r w:rsidR="02069786" w:rsidRPr="4BFC2A0E">
        <w:t xml:space="preserve"> </w:t>
      </w:r>
      <w:proofErr w:type="spellStart"/>
      <w:r w:rsidR="02069786" w:rsidRPr="4BFC2A0E">
        <w:t>they</w:t>
      </w:r>
      <w:proofErr w:type="spellEnd"/>
      <w:r w:rsidR="02069786" w:rsidRPr="4BFC2A0E">
        <w:t xml:space="preserve"> </w:t>
      </w:r>
      <w:proofErr w:type="spellStart"/>
      <w:r w:rsidR="02069786" w:rsidRPr="4BFC2A0E">
        <w:t>were</w:t>
      </w:r>
      <w:proofErr w:type="spellEnd"/>
      <w:r w:rsidR="02069786" w:rsidRPr="4BFC2A0E">
        <w:t xml:space="preserve"> </w:t>
      </w:r>
      <w:proofErr w:type="spellStart"/>
      <w:r w:rsidR="02069786" w:rsidRPr="4BFC2A0E">
        <w:t>collected</w:t>
      </w:r>
      <w:proofErr w:type="spellEnd"/>
      <w:r w:rsidR="02069786" w:rsidRPr="4BFC2A0E">
        <w:t xml:space="preserve"> or </w:t>
      </w:r>
      <w:proofErr w:type="spellStart"/>
      <w:r w:rsidR="02069786" w:rsidRPr="4BFC2A0E">
        <w:t>processed</w:t>
      </w:r>
      <w:proofErr w:type="spellEnd"/>
      <w:r w:rsidR="02069786" w:rsidRPr="4BFC2A0E">
        <w:t xml:space="preserve">. ( 50 ) It must be </w:t>
      </w:r>
      <w:proofErr w:type="spellStart"/>
      <w:r w:rsidR="02069786" w:rsidRPr="4BFC2A0E">
        <w:t>emphasised</w:t>
      </w:r>
      <w:proofErr w:type="spellEnd"/>
      <w:r w:rsidR="02069786" w:rsidRPr="4BFC2A0E">
        <w:t xml:space="preserve"> </w:t>
      </w:r>
      <w:proofErr w:type="spellStart"/>
      <w:r w:rsidR="02069786" w:rsidRPr="4BFC2A0E">
        <w:t>that</w:t>
      </w:r>
      <w:proofErr w:type="spellEnd"/>
      <w:r w:rsidR="02069786" w:rsidRPr="4BFC2A0E">
        <w:t xml:space="preserve"> </w:t>
      </w:r>
      <w:proofErr w:type="spellStart"/>
      <w:r w:rsidR="02069786" w:rsidRPr="4BFC2A0E">
        <w:t>the</w:t>
      </w:r>
      <w:proofErr w:type="spellEnd"/>
      <w:r w:rsidR="02069786" w:rsidRPr="4BFC2A0E">
        <w:t xml:space="preserve"> data </w:t>
      </w:r>
      <w:proofErr w:type="spellStart"/>
      <w:r w:rsidR="02069786" w:rsidRPr="4BFC2A0E">
        <w:t>subject</w:t>
      </w:r>
      <w:proofErr w:type="spellEnd"/>
      <w:r w:rsidR="02069786" w:rsidRPr="4BFC2A0E">
        <w:t xml:space="preserve"> </w:t>
      </w:r>
      <w:proofErr w:type="spellStart"/>
      <w:r w:rsidR="02069786" w:rsidRPr="4BFC2A0E">
        <w:t>does</w:t>
      </w:r>
      <w:proofErr w:type="spellEnd"/>
      <w:r w:rsidR="02069786" w:rsidRPr="4BFC2A0E">
        <w:t xml:space="preserve"> not have to </w:t>
      </w:r>
      <w:proofErr w:type="spellStart"/>
      <w:r w:rsidR="02069786" w:rsidRPr="4BFC2A0E">
        <w:t>claim</w:t>
      </w:r>
      <w:proofErr w:type="spellEnd"/>
      <w:r w:rsidR="02069786" w:rsidRPr="4BFC2A0E">
        <w:t xml:space="preserve"> or to </w:t>
      </w:r>
      <w:proofErr w:type="spellStart"/>
      <w:r w:rsidR="02069786" w:rsidRPr="4BFC2A0E">
        <w:t>demonstrate</w:t>
      </w:r>
      <w:proofErr w:type="spellEnd"/>
      <w:r w:rsidR="02069786" w:rsidRPr="4BFC2A0E">
        <w:t xml:space="preserve"> a </w:t>
      </w:r>
      <w:proofErr w:type="spellStart"/>
      <w:r w:rsidR="02069786" w:rsidRPr="4BFC2A0E">
        <w:t>particular</w:t>
      </w:r>
      <w:proofErr w:type="spellEnd"/>
      <w:r w:rsidR="02069786" w:rsidRPr="4BFC2A0E">
        <w:t xml:space="preserve"> </w:t>
      </w:r>
      <w:proofErr w:type="spellStart"/>
      <w:r w:rsidR="02069786" w:rsidRPr="4BFC2A0E">
        <w:t>interest</w:t>
      </w:r>
      <w:proofErr w:type="spellEnd"/>
      <w:r w:rsidR="02069786" w:rsidRPr="4BFC2A0E">
        <w:t xml:space="preserve"> in </w:t>
      </w:r>
      <w:proofErr w:type="spellStart"/>
      <w:r w:rsidR="02069786" w:rsidRPr="4BFC2A0E">
        <w:t>the</w:t>
      </w:r>
      <w:proofErr w:type="spellEnd"/>
      <w:r w:rsidR="02069786" w:rsidRPr="4BFC2A0E">
        <w:t xml:space="preserve"> </w:t>
      </w:r>
      <w:proofErr w:type="spellStart"/>
      <w:r w:rsidR="02069786" w:rsidRPr="4BFC2A0E">
        <w:t>rectification</w:t>
      </w:r>
      <w:proofErr w:type="spellEnd"/>
      <w:r w:rsidR="02069786" w:rsidRPr="4BFC2A0E">
        <w:t xml:space="preserve"> </w:t>
      </w:r>
      <w:proofErr w:type="spellStart"/>
      <w:r w:rsidR="02069786" w:rsidRPr="4BFC2A0E">
        <w:t>of</w:t>
      </w:r>
      <w:proofErr w:type="spellEnd"/>
      <w:r w:rsidR="02069786" w:rsidRPr="4BFC2A0E">
        <w:t xml:space="preserve"> </w:t>
      </w:r>
      <w:proofErr w:type="spellStart"/>
      <w:r w:rsidR="02069786" w:rsidRPr="4BFC2A0E">
        <w:t>inaccurate</w:t>
      </w:r>
      <w:proofErr w:type="spellEnd"/>
      <w:r w:rsidR="02069786" w:rsidRPr="4BFC2A0E">
        <w:t xml:space="preserve"> data or </w:t>
      </w:r>
      <w:proofErr w:type="spellStart"/>
      <w:r w:rsidR="02069786" w:rsidRPr="4BFC2A0E">
        <w:t>that</w:t>
      </w:r>
      <w:proofErr w:type="spellEnd"/>
      <w:r w:rsidR="02069786" w:rsidRPr="4BFC2A0E">
        <w:t xml:space="preserve"> </w:t>
      </w:r>
      <w:proofErr w:type="spellStart"/>
      <w:r w:rsidR="02069786" w:rsidRPr="4BFC2A0E">
        <w:t>the</w:t>
      </w:r>
      <w:proofErr w:type="spellEnd"/>
      <w:r w:rsidR="02069786" w:rsidRPr="4BFC2A0E">
        <w:t xml:space="preserve"> </w:t>
      </w:r>
      <w:proofErr w:type="spellStart"/>
      <w:r w:rsidR="02069786" w:rsidRPr="4BFC2A0E">
        <w:t>alleged</w:t>
      </w:r>
      <w:proofErr w:type="spellEnd"/>
      <w:r w:rsidR="02069786" w:rsidRPr="4BFC2A0E">
        <w:t xml:space="preserve"> </w:t>
      </w:r>
      <w:proofErr w:type="spellStart"/>
      <w:r w:rsidR="02069786" w:rsidRPr="4BFC2A0E">
        <w:t>inaccuracy</w:t>
      </w:r>
      <w:proofErr w:type="spellEnd"/>
      <w:r w:rsidR="02069786" w:rsidRPr="4BFC2A0E">
        <w:t xml:space="preserve"> </w:t>
      </w:r>
      <w:proofErr w:type="spellStart"/>
      <w:r w:rsidR="02069786" w:rsidRPr="4BFC2A0E">
        <w:t>causes</w:t>
      </w:r>
      <w:proofErr w:type="spellEnd"/>
      <w:r w:rsidR="02069786" w:rsidRPr="4BFC2A0E">
        <w:t xml:space="preserve"> </w:t>
      </w:r>
      <w:proofErr w:type="spellStart"/>
      <w:r w:rsidR="02069786" w:rsidRPr="4BFC2A0E">
        <w:t>any</w:t>
      </w:r>
      <w:proofErr w:type="spellEnd"/>
      <w:r w:rsidR="02069786" w:rsidRPr="4BFC2A0E">
        <w:t xml:space="preserve"> harm. In </w:t>
      </w:r>
      <w:proofErr w:type="spellStart"/>
      <w:r w:rsidR="02069786" w:rsidRPr="4BFC2A0E">
        <w:t>the</w:t>
      </w:r>
      <w:proofErr w:type="spellEnd"/>
      <w:r w:rsidR="02069786" w:rsidRPr="4BFC2A0E">
        <w:t xml:space="preserve"> present case, </w:t>
      </w:r>
      <w:proofErr w:type="spellStart"/>
      <w:r w:rsidR="02069786" w:rsidRPr="4BFC2A0E">
        <w:t>subject</w:t>
      </w:r>
      <w:proofErr w:type="spellEnd"/>
      <w:r w:rsidR="02069786" w:rsidRPr="4BFC2A0E">
        <w:t xml:space="preserve"> to </w:t>
      </w:r>
      <w:proofErr w:type="spellStart"/>
      <w:r w:rsidR="02069786" w:rsidRPr="4BFC2A0E">
        <w:t>verification</w:t>
      </w:r>
      <w:proofErr w:type="spellEnd"/>
      <w:r w:rsidR="02069786" w:rsidRPr="4BFC2A0E">
        <w:t xml:space="preserve"> by </w:t>
      </w:r>
      <w:proofErr w:type="spellStart"/>
      <w:r w:rsidR="02069786" w:rsidRPr="4BFC2A0E">
        <w:t>the</w:t>
      </w:r>
      <w:proofErr w:type="spellEnd"/>
      <w:r w:rsidR="02069786" w:rsidRPr="4BFC2A0E">
        <w:t xml:space="preserve"> </w:t>
      </w:r>
      <w:proofErr w:type="spellStart"/>
      <w:r w:rsidR="02069786" w:rsidRPr="4BFC2A0E">
        <w:t>referring</w:t>
      </w:r>
      <w:proofErr w:type="spellEnd"/>
      <w:r w:rsidR="02069786" w:rsidRPr="4BFC2A0E">
        <w:t xml:space="preserve"> </w:t>
      </w:r>
      <w:proofErr w:type="spellStart"/>
      <w:r w:rsidR="02069786" w:rsidRPr="4BFC2A0E">
        <w:t>court</w:t>
      </w:r>
      <w:proofErr w:type="spellEnd"/>
      <w:r w:rsidR="02069786" w:rsidRPr="4BFC2A0E">
        <w:t xml:space="preserve">, I </w:t>
      </w:r>
      <w:proofErr w:type="spellStart"/>
      <w:r w:rsidR="02069786" w:rsidRPr="4BFC2A0E">
        <w:t>consider</w:t>
      </w:r>
      <w:proofErr w:type="spellEnd"/>
      <w:r w:rsidR="02069786" w:rsidRPr="4BFC2A0E">
        <w:t xml:space="preserve"> </w:t>
      </w:r>
      <w:proofErr w:type="spellStart"/>
      <w:r w:rsidR="02069786" w:rsidRPr="4BFC2A0E">
        <w:t>that</w:t>
      </w:r>
      <w:proofErr w:type="spellEnd"/>
      <w:r w:rsidR="02069786" w:rsidRPr="4BFC2A0E">
        <w:t xml:space="preserve"> it is </w:t>
      </w:r>
      <w:proofErr w:type="spellStart"/>
      <w:r w:rsidR="02069786" w:rsidRPr="4BFC2A0E">
        <w:t>sufficient</w:t>
      </w:r>
      <w:proofErr w:type="spellEnd"/>
      <w:r w:rsidR="02069786" w:rsidRPr="4BFC2A0E">
        <w:t xml:space="preserve"> </w:t>
      </w:r>
      <w:proofErr w:type="spellStart"/>
      <w:r w:rsidR="02069786" w:rsidRPr="4BFC2A0E">
        <w:t>that</w:t>
      </w:r>
      <w:proofErr w:type="spellEnd"/>
      <w:r w:rsidR="02069786" w:rsidRPr="4BFC2A0E">
        <w:t xml:space="preserve"> </w:t>
      </w:r>
      <w:proofErr w:type="spellStart"/>
      <w:r w:rsidR="02069786" w:rsidRPr="4BFC2A0E">
        <w:t>the</w:t>
      </w:r>
      <w:proofErr w:type="spellEnd"/>
      <w:r w:rsidR="02069786" w:rsidRPr="4BFC2A0E">
        <w:t xml:space="preserve"> </w:t>
      </w:r>
      <w:proofErr w:type="spellStart"/>
      <w:r w:rsidR="02069786" w:rsidRPr="4BFC2A0E">
        <w:t>applicant</w:t>
      </w:r>
      <w:proofErr w:type="spellEnd"/>
      <w:r w:rsidR="02069786" w:rsidRPr="4BFC2A0E">
        <w:t xml:space="preserve"> </w:t>
      </w:r>
      <w:proofErr w:type="spellStart"/>
      <w:r w:rsidR="02069786" w:rsidRPr="4BFC2A0E">
        <w:t>produce</w:t>
      </w:r>
      <w:proofErr w:type="spellEnd"/>
      <w:r w:rsidR="02069786" w:rsidRPr="4BFC2A0E">
        <w:t xml:space="preserve"> </w:t>
      </w:r>
      <w:proofErr w:type="spellStart"/>
      <w:r w:rsidR="02069786" w:rsidRPr="4BFC2A0E">
        <w:t>evidence</w:t>
      </w:r>
      <w:proofErr w:type="spellEnd"/>
      <w:r w:rsidR="02069786" w:rsidRPr="4BFC2A0E">
        <w:t xml:space="preserve"> to show </w:t>
      </w:r>
      <w:proofErr w:type="spellStart"/>
      <w:r w:rsidR="02069786" w:rsidRPr="4BFC2A0E">
        <w:t>that</w:t>
      </w:r>
      <w:proofErr w:type="spellEnd"/>
      <w:r w:rsidR="02069786" w:rsidRPr="4BFC2A0E">
        <w:t xml:space="preserve"> </w:t>
      </w:r>
      <w:proofErr w:type="spellStart"/>
      <w:r w:rsidR="02069786" w:rsidRPr="4BFC2A0E">
        <w:t>Hungary</w:t>
      </w:r>
      <w:proofErr w:type="spellEnd"/>
      <w:r w:rsidR="02069786" w:rsidRPr="4BFC2A0E">
        <w:t xml:space="preserve"> </w:t>
      </w:r>
      <w:proofErr w:type="spellStart"/>
      <w:r w:rsidR="02069786" w:rsidRPr="4BFC2A0E">
        <w:t>recognised</w:t>
      </w:r>
      <w:proofErr w:type="spellEnd"/>
      <w:r w:rsidR="02069786" w:rsidRPr="4BFC2A0E">
        <w:t xml:space="preserve"> </w:t>
      </w:r>
      <w:proofErr w:type="spellStart"/>
      <w:r w:rsidR="02069786" w:rsidRPr="4BFC2A0E">
        <w:t>their</w:t>
      </w:r>
      <w:proofErr w:type="spellEnd"/>
      <w:r w:rsidR="02069786" w:rsidRPr="4BFC2A0E">
        <w:t xml:space="preserve"> </w:t>
      </w:r>
      <w:proofErr w:type="spellStart"/>
      <w:r w:rsidR="02069786" w:rsidRPr="4BFC2A0E">
        <w:t>refugee</w:t>
      </w:r>
      <w:proofErr w:type="spellEnd"/>
      <w:r w:rsidR="02069786" w:rsidRPr="4BFC2A0E">
        <w:t xml:space="preserve"> status in 2014 </w:t>
      </w:r>
      <w:proofErr w:type="spellStart"/>
      <w:r w:rsidR="02069786" w:rsidRPr="4BFC2A0E">
        <w:t>on</w:t>
      </w:r>
      <w:proofErr w:type="spellEnd"/>
      <w:r w:rsidR="02069786" w:rsidRPr="4BFC2A0E">
        <w:t xml:space="preserve"> </w:t>
      </w:r>
      <w:proofErr w:type="spellStart"/>
      <w:r w:rsidR="02069786" w:rsidRPr="4BFC2A0E">
        <w:t>the</w:t>
      </w:r>
      <w:proofErr w:type="spellEnd"/>
      <w:r w:rsidR="02069786" w:rsidRPr="4BFC2A0E">
        <w:t xml:space="preserve"> basis </w:t>
      </w:r>
      <w:proofErr w:type="spellStart"/>
      <w:r w:rsidR="02069786" w:rsidRPr="4BFC2A0E">
        <w:t>of</w:t>
      </w:r>
      <w:proofErr w:type="spellEnd"/>
      <w:r w:rsidR="02069786" w:rsidRPr="4BFC2A0E">
        <w:t xml:space="preserve"> </w:t>
      </w:r>
      <w:proofErr w:type="spellStart"/>
      <w:r w:rsidR="02069786" w:rsidRPr="4BFC2A0E">
        <w:t>their</w:t>
      </w:r>
      <w:proofErr w:type="spellEnd"/>
      <w:r w:rsidR="02069786" w:rsidRPr="4BFC2A0E">
        <w:t xml:space="preserve"> pre-</w:t>
      </w:r>
      <w:proofErr w:type="spellStart"/>
      <w:r w:rsidR="02069786" w:rsidRPr="4BFC2A0E">
        <w:t>existing</w:t>
      </w:r>
      <w:proofErr w:type="spellEnd"/>
      <w:r w:rsidR="02069786" w:rsidRPr="4BFC2A0E">
        <w:t xml:space="preserve"> </w:t>
      </w:r>
      <w:proofErr w:type="spellStart"/>
      <w:r w:rsidR="02069786" w:rsidRPr="4BFC2A0E">
        <w:t>transgender</w:t>
      </w:r>
      <w:proofErr w:type="spellEnd"/>
      <w:r w:rsidR="02069786" w:rsidRPr="4BFC2A0E">
        <w:t xml:space="preserve"> </w:t>
      </w:r>
      <w:proofErr w:type="spellStart"/>
      <w:r w:rsidR="02069786" w:rsidRPr="4BFC2A0E">
        <w:t>identity</w:t>
      </w:r>
      <w:proofErr w:type="spellEnd"/>
      <w:r w:rsidR="02069786" w:rsidRPr="4BFC2A0E">
        <w:t xml:space="preserve"> and </w:t>
      </w:r>
      <w:proofErr w:type="spellStart"/>
      <w:r w:rsidR="02069786" w:rsidRPr="4BFC2A0E">
        <w:t>that</w:t>
      </w:r>
      <w:proofErr w:type="spellEnd"/>
      <w:r w:rsidR="02069786" w:rsidRPr="4BFC2A0E">
        <w:t xml:space="preserve"> </w:t>
      </w:r>
      <w:proofErr w:type="spellStart"/>
      <w:r w:rsidR="02069786" w:rsidRPr="4BFC2A0E">
        <w:t>the</w:t>
      </w:r>
      <w:proofErr w:type="spellEnd"/>
      <w:r w:rsidR="02069786" w:rsidRPr="4BFC2A0E">
        <w:t xml:space="preserve"> </w:t>
      </w:r>
      <w:proofErr w:type="spellStart"/>
      <w:r w:rsidR="02069786" w:rsidRPr="4BFC2A0E">
        <w:t>asylum</w:t>
      </w:r>
      <w:proofErr w:type="spellEnd"/>
      <w:r w:rsidR="02069786" w:rsidRPr="4BFC2A0E">
        <w:t xml:space="preserve"> register </w:t>
      </w:r>
      <w:proofErr w:type="spellStart"/>
      <w:r w:rsidR="02069786" w:rsidRPr="4BFC2A0E">
        <w:t>does</w:t>
      </w:r>
      <w:proofErr w:type="spellEnd"/>
      <w:r w:rsidR="02069786" w:rsidRPr="4BFC2A0E">
        <w:t xml:space="preserve"> not </w:t>
      </w:r>
      <w:proofErr w:type="spellStart"/>
      <w:r w:rsidR="02069786" w:rsidRPr="4BFC2A0E">
        <w:t>accurately</w:t>
      </w:r>
      <w:proofErr w:type="spellEnd"/>
      <w:r w:rsidR="02069786" w:rsidRPr="4BFC2A0E">
        <w:t xml:space="preserve"> record </w:t>
      </w:r>
      <w:proofErr w:type="spellStart"/>
      <w:r w:rsidR="02069786" w:rsidRPr="4BFC2A0E">
        <w:t>that</w:t>
      </w:r>
      <w:proofErr w:type="spellEnd"/>
      <w:r w:rsidR="02069786" w:rsidRPr="4BFC2A0E">
        <w:t xml:space="preserve"> </w:t>
      </w:r>
      <w:proofErr w:type="spellStart"/>
      <w:r w:rsidR="02069786" w:rsidRPr="4BFC2A0E">
        <w:t>identity</w:t>
      </w:r>
      <w:proofErr w:type="spellEnd"/>
      <w:r w:rsidR="02069786" w:rsidRPr="4BFC2A0E">
        <w:t>. ( 51 )</w:t>
      </w:r>
      <w:r w:rsidR="5BED13D4" w:rsidRPr="4BFC2A0E">
        <w:t>”</w:t>
      </w:r>
    </w:p>
    <w:p w14:paraId="4EAB6A61" w14:textId="1004A34A" w:rsidR="4BFC2A0E" w:rsidRDefault="4BFC2A0E"/>
    <w:p w14:paraId="2A2E4901" w14:textId="73478889" w:rsidR="00884F4C" w:rsidRDefault="00D55B98" w:rsidP="00630D7D">
      <w:r>
        <w:t xml:space="preserve">For </w:t>
      </w:r>
      <w:r w:rsidR="000E2011" w:rsidRPr="000E2011">
        <w:t>kredittopplysningsvirksomhet</w:t>
      </w:r>
      <w:r w:rsidR="000E2011">
        <w:t xml:space="preserve"> har k</w:t>
      </w:r>
      <w:r w:rsidR="005011AE">
        <w:t>reditt</w:t>
      </w:r>
      <w:r w:rsidR="00170245">
        <w:t xml:space="preserve">opplysningsloven § 20 </w:t>
      </w:r>
      <w:r w:rsidR="00513B83">
        <w:t>en egen bestemmelse om retting av uriktige opplysninger</w:t>
      </w:r>
      <w:r w:rsidR="00FB5475">
        <w:t xml:space="preserve">: </w:t>
      </w:r>
      <w:r w:rsidR="001C67EB">
        <w:t xml:space="preserve"> </w:t>
      </w:r>
    </w:p>
    <w:p w14:paraId="2D824208" w14:textId="77777777" w:rsidR="00BC3B5A" w:rsidRDefault="001C67EB" w:rsidP="001C67EB">
      <w:pPr>
        <w:ind w:left="1418"/>
      </w:pPr>
      <w:r>
        <w:tab/>
      </w:r>
      <w:r w:rsidR="00BC3B5A">
        <w:tab/>
      </w:r>
      <w:r w:rsidR="00BC3B5A">
        <w:tab/>
      </w:r>
    </w:p>
    <w:p w14:paraId="726D0064" w14:textId="368BA1CB" w:rsidR="001C67EB" w:rsidRDefault="21C1B724" w:rsidP="00CC6F46">
      <w:pPr>
        <w:ind w:left="0" w:firstLine="709"/>
      </w:pPr>
      <w:r>
        <w:t>«</w:t>
      </w:r>
      <w:r w:rsidRPr="4BFC2A0E">
        <w:rPr>
          <w:b/>
          <w:bCs/>
        </w:rPr>
        <w:t>§ 20.</w:t>
      </w:r>
      <w:r w:rsidR="37E7AC3D" w:rsidRPr="4BFC2A0E">
        <w:rPr>
          <w:b/>
          <w:bCs/>
        </w:rPr>
        <w:t xml:space="preserve"> </w:t>
      </w:r>
      <w:r w:rsidRPr="4BFC2A0E">
        <w:rPr>
          <w:b/>
          <w:bCs/>
        </w:rPr>
        <w:t>Retting av uriktige opplysninger</w:t>
      </w:r>
    </w:p>
    <w:p w14:paraId="3C1F86C9" w14:textId="77777777" w:rsidR="001C67EB" w:rsidRDefault="001C67EB" w:rsidP="00630D7D">
      <w:pPr>
        <w:ind w:leftChars="709" w:left="1418"/>
      </w:pPr>
      <w:r>
        <w:t xml:space="preserve"> </w:t>
      </w:r>
    </w:p>
    <w:p w14:paraId="5AB4F0E1" w14:textId="4C24D581" w:rsidR="001C67EB" w:rsidRDefault="001C67EB" w:rsidP="00CC6F46">
      <w:pPr>
        <w:ind w:left="709"/>
      </w:pPr>
      <w:r>
        <w:t>Registrerte fysiske personer skal i forhåndsvarselet etter § 19 oppfordres til å be om retting av eventuelle uriktige opplysninger innen 14 dager fra mottak av forhåndsvarselet. De nyregistrerte opplysningene kan ikke brukes i kredittopplysningsvirksomhet før fristen er utløpt. Opplysninger om at gjeldsordning eller konkurs er åpnet, kan likevel brukes samtidig med at varsel sendes.</w:t>
      </w:r>
    </w:p>
    <w:p w14:paraId="6A89C339" w14:textId="77777777" w:rsidR="001C67EB" w:rsidRDefault="001C67EB" w:rsidP="00630D7D">
      <w:pPr>
        <w:ind w:leftChars="709" w:left="1418"/>
      </w:pPr>
    </w:p>
    <w:p w14:paraId="1C90A5A9" w14:textId="37BA2E98" w:rsidR="001C67EB" w:rsidRDefault="001C67EB" w:rsidP="00CC6F46">
      <w:pPr>
        <w:ind w:left="709"/>
      </w:pPr>
      <w:r>
        <w:t>Den behandlingsansvarlige er ansvarlig for og skal kunne påvise at opplysninger om både fysiske og juridiske personer som behandles som ledd i kredittopplysningsvirksomhet, er korrekte og om nødvendig oppdaterte</w:t>
      </w:r>
      <w:r w:rsidR="00AE21C4">
        <w:t>.»</w:t>
      </w:r>
    </w:p>
    <w:p w14:paraId="190268B7" w14:textId="77777777" w:rsidR="005011AE" w:rsidRDefault="005011AE" w:rsidP="006736F1">
      <w:pPr>
        <w:ind w:left="1418"/>
      </w:pPr>
    </w:p>
    <w:p w14:paraId="432D4196" w14:textId="5D0B2949" w:rsidR="00F3779E" w:rsidRDefault="5131BE8C" w:rsidP="007D70F3">
      <w:pPr>
        <w:pStyle w:val="Listeavsnitt"/>
        <w:spacing w:after="160"/>
        <w:ind w:left="357"/>
      </w:pPr>
      <w:r>
        <w:t xml:space="preserve">Kredittopplysningsloven § 20 </w:t>
      </w:r>
      <w:r w:rsidR="347A1B7B">
        <w:t xml:space="preserve">stiller </w:t>
      </w:r>
      <w:r w:rsidR="47102A6B">
        <w:t xml:space="preserve">ingen </w:t>
      </w:r>
      <w:r w:rsidR="347A1B7B">
        <w:t xml:space="preserve">krav til </w:t>
      </w:r>
      <w:r w:rsidR="3D041AFF">
        <w:t xml:space="preserve">hvilke dokumenter som kan legges frem </w:t>
      </w:r>
      <w:r w:rsidR="00647137">
        <w:t xml:space="preserve">av den registrerte </w:t>
      </w:r>
      <w:r w:rsidR="3D041AFF">
        <w:t xml:space="preserve">for å underbygge </w:t>
      </w:r>
      <w:r w:rsidR="00BD6F44">
        <w:t xml:space="preserve">et </w:t>
      </w:r>
      <w:r w:rsidR="3D041AFF">
        <w:t xml:space="preserve">krav om retting. </w:t>
      </w:r>
      <w:r w:rsidR="586C0E2A">
        <w:t>Kredittopplysningss</w:t>
      </w:r>
      <w:r w:rsidR="1929CD8A">
        <w:t xml:space="preserve">elskapet må imidlertid </w:t>
      </w:r>
      <w:r w:rsidR="347A1B7B">
        <w:t xml:space="preserve">forsikre seg om at opplysningene </w:t>
      </w:r>
      <w:r w:rsidR="04833C64">
        <w:t>som mottas,</w:t>
      </w:r>
      <w:r w:rsidR="347A1B7B">
        <w:t xml:space="preserve"> er korrekte før de benytter dem i virksomheten, jf.</w:t>
      </w:r>
      <w:r w:rsidR="1929CD8A">
        <w:t xml:space="preserve"> </w:t>
      </w:r>
      <w:r w:rsidR="347A1B7B">
        <w:t>Prop. 139 L (2018</w:t>
      </w:r>
      <w:r w:rsidR="4896E98F">
        <w:t>-</w:t>
      </w:r>
      <w:r w:rsidR="347A1B7B">
        <w:t>2019) side 100</w:t>
      </w:r>
      <w:r w:rsidR="5F1997F2">
        <w:t xml:space="preserve"> hvor det </w:t>
      </w:r>
      <w:r w:rsidR="2A3B5BEE">
        <w:t>blant annet uttales:</w:t>
      </w:r>
    </w:p>
    <w:p w14:paraId="775E2499" w14:textId="77777777" w:rsidR="00AE083D" w:rsidRDefault="008A5E01" w:rsidP="008A5E01">
      <w:pPr>
        <w:ind w:left="708"/>
      </w:pPr>
      <w:r>
        <w:t xml:space="preserve">«Den behandlingsansvarlige skal alltid påse at de opplysningene som behandles er korrekte, og har et ansvar for å rette eventuelle feil og mangler. Kredittopplysningsforetakets ansvar følger av andre ledd. Av denne bestemmelsen fremgår det at den behandlingsansvarlige skal sørge for, og kunne påvise, at opplysningene som benyttes er korrekte. Følgelig må de til enhver tid ta hensyn til innvendinger eller anmodninger om retting som mottas fra den </w:t>
      </w:r>
      <w:r>
        <w:lastRenderedPageBreak/>
        <w:t>registrerte, og foreta en grundig vurdering av om eventuelle innsigelser skal hensyntas. Om behandlingsansvarlige velger å benytte opplysninger i kredittopplysningsvirksomheten på tross av innsigelser fra den registrerte, må den behandlingsansvarlige kunne påvise at opplysningene er korrekte.</w:t>
      </w:r>
    </w:p>
    <w:p w14:paraId="063A1313" w14:textId="77777777" w:rsidR="00AE083D" w:rsidRDefault="00AE083D" w:rsidP="008A5E01">
      <w:pPr>
        <w:ind w:left="708"/>
      </w:pPr>
    </w:p>
    <w:p w14:paraId="1E2CFC54" w14:textId="711834C6" w:rsidR="008A5E01" w:rsidRDefault="00F73078" w:rsidP="008A5E01">
      <w:pPr>
        <w:ind w:left="708"/>
      </w:pPr>
      <w:r w:rsidRPr="00F73078">
        <w:t>Det vil ofte være i den registrertes interesse å dokumentere en påstand om at en opplysning ikke er korrekt. Dersom den registrerte ikke fremlegger dokumentasjon, vil det likevel være den behandlingsansvarlige som er ansvarlig for, og som skal kunne påvise, at de registrerte opplysningene er korrekte. Dokumentasjon fra den registrerte vil således bidra til å lette arbeidet for den behandlingsansvarlige. Mangel på dokumentasjon fra den registrerte kan imidlertid ikke tolkes slik at det fritar den behandlingsansvarlige fra ansvar. Det vises for øvrig til merknaden til lovforslaget § 11 første ledd</w:t>
      </w:r>
      <w:r>
        <w:t>.</w:t>
      </w:r>
      <w:r w:rsidR="008A5E01">
        <w:t>»</w:t>
      </w:r>
    </w:p>
    <w:p w14:paraId="770B9C3C" w14:textId="77777777" w:rsidR="00794AE4" w:rsidRDefault="00794AE4" w:rsidP="008A5E01">
      <w:pPr>
        <w:ind w:left="708"/>
      </w:pPr>
    </w:p>
    <w:p w14:paraId="7405A19A" w14:textId="21250806" w:rsidR="0A242D04" w:rsidRDefault="0A242D04">
      <w:r>
        <w:t xml:space="preserve">Både forordningen artikkel 16 jf. artikkel 5 nr. 1 bokstav d og kredittopplysningsloven § 20 annet ledd gir </w:t>
      </w:r>
      <w:r w:rsidR="38581F34">
        <w:t xml:space="preserve">etter dette </w:t>
      </w:r>
      <w:r>
        <w:t>den registrerte en ubetinget rett til å kreve retting av uriktige opplysninger.</w:t>
      </w:r>
      <w:r w:rsidR="1889F5AE">
        <w:t xml:space="preserve"> Det gjelder ingen </w:t>
      </w:r>
      <w:r w:rsidR="35B1688A">
        <w:t xml:space="preserve">formelle </w:t>
      </w:r>
      <w:r w:rsidR="1889F5AE">
        <w:t xml:space="preserve">krav den </w:t>
      </w:r>
      <w:r w:rsidR="3E4E233C">
        <w:t xml:space="preserve">dokumentasjon som fremlegges for å </w:t>
      </w:r>
      <w:r w:rsidR="1889F5AE">
        <w:t xml:space="preserve">underbygge </w:t>
      </w:r>
      <w:proofErr w:type="spellStart"/>
      <w:r w:rsidR="2980D06C">
        <w:t>rette</w:t>
      </w:r>
      <w:r w:rsidR="1889F5AE">
        <w:t>kravet</w:t>
      </w:r>
      <w:proofErr w:type="spellEnd"/>
      <w:r w:rsidR="1889F5AE">
        <w:t>.</w:t>
      </w:r>
      <w:r w:rsidR="438184C5">
        <w:t xml:space="preserve"> Det </w:t>
      </w:r>
      <w:r w:rsidR="5EC3EF56">
        <w:t>er</w:t>
      </w:r>
      <w:r w:rsidR="438184C5">
        <w:t xml:space="preserve"> tilstrekkelig at den</w:t>
      </w:r>
      <w:r w:rsidR="60191FF6">
        <w:t xml:space="preserve"> registrerte sannsynliggjør at opplysningene er </w:t>
      </w:r>
      <w:r w:rsidR="42DCF70A">
        <w:t>uriktige eller mangelfulle.</w:t>
      </w:r>
    </w:p>
    <w:p w14:paraId="0E119C6E" w14:textId="77777777" w:rsidR="001058EE" w:rsidRDefault="001058EE" w:rsidP="00ED3692"/>
    <w:p w14:paraId="727E71D0" w14:textId="13C463FF" w:rsidR="001934C4" w:rsidRPr="00B11C77" w:rsidRDefault="00C86D44" w:rsidP="185F4CE6">
      <w:pPr>
        <w:pStyle w:val="Overskrift2"/>
        <w:rPr>
          <w:i/>
          <w:iCs/>
        </w:rPr>
      </w:pPr>
      <w:r w:rsidRPr="185F4CE6">
        <w:rPr>
          <w:i/>
          <w:iCs/>
        </w:rPr>
        <w:t>3</w:t>
      </w:r>
      <w:r w:rsidR="0D49E27C" w:rsidRPr="185F4CE6">
        <w:rPr>
          <w:i/>
          <w:iCs/>
        </w:rPr>
        <w:t xml:space="preserve">.3 </w:t>
      </w:r>
      <w:r w:rsidR="00D938A5" w:rsidRPr="185F4CE6">
        <w:rPr>
          <w:i/>
          <w:iCs/>
        </w:rPr>
        <w:t>Den k</w:t>
      </w:r>
      <w:r w:rsidR="10D0B8A5" w:rsidRPr="185F4CE6">
        <w:rPr>
          <w:i/>
          <w:iCs/>
        </w:rPr>
        <w:t>onkr</w:t>
      </w:r>
      <w:r w:rsidR="003A1C6A" w:rsidRPr="185F4CE6">
        <w:rPr>
          <w:i/>
          <w:iCs/>
        </w:rPr>
        <w:t>ete</w:t>
      </w:r>
      <w:r w:rsidR="10D0B8A5" w:rsidRPr="185F4CE6">
        <w:rPr>
          <w:i/>
          <w:iCs/>
        </w:rPr>
        <w:t xml:space="preserve"> vurdering</w:t>
      </w:r>
      <w:r w:rsidR="003A1C6A" w:rsidRPr="185F4CE6">
        <w:rPr>
          <w:i/>
          <w:iCs/>
        </w:rPr>
        <w:t>en</w:t>
      </w:r>
    </w:p>
    <w:p w14:paraId="5CF393AE" w14:textId="18FD8AE8" w:rsidR="55C90BE8" w:rsidRDefault="28A4DE25" w:rsidP="4BFC2A0E">
      <w:pPr>
        <w:pStyle w:val="Listeavsnitt"/>
        <w:ind w:left="357" w:firstLine="2"/>
      </w:pPr>
      <w:r>
        <w:t xml:space="preserve">Experian AS og Dun &amp; Bradstreet AS </w:t>
      </w:r>
      <w:r w:rsidR="7B95D452">
        <w:t xml:space="preserve">har </w:t>
      </w:r>
      <w:r>
        <w:t>basert kredit</w:t>
      </w:r>
      <w:r w:rsidR="59F28D0E">
        <w:t>tvurderingen av</w:t>
      </w:r>
      <w:r>
        <w:t xml:space="preserve"> </w:t>
      </w:r>
      <w:r w:rsidR="001C6CA6">
        <w:t>A</w:t>
      </w:r>
      <w:r>
        <w:t xml:space="preserve"> </w:t>
      </w:r>
      <w:r w:rsidR="577414D2">
        <w:t>på</w:t>
      </w:r>
      <w:r>
        <w:t xml:space="preserve"> </w:t>
      </w:r>
      <w:r w:rsidR="59A5676F">
        <w:t xml:space="preserve">de </w:t>
      </w:r>
      <w:r>
        <w:t xml:space="preserve">opplysninger </w:t>
      </w:r>
      <w:r w:rsidR="3A615E57">
        <w:t xml:space="preserve">som fremgår av </w:t>
      </w:r>
      <w:r>
        <w:t>skatteoppgjøret</w:t>
      </w:r>
      <w:r w:rsidR="2CF9185E">
        <w:t xml:space="preserve">. </w:t>
      </w:r>
      <w:r w:rsidR="001C6CA6">
        <w:t>A</w:t>
      </w:r>
      <w:r w:rsidR="2CF9185E">
        <w:t xml:space="preserve"> gjør gjeldende at han har fremlagt dokumentasjon på at han har hatt inntekter som ikke</w:t>
      </w:r>
      <w:r w:rsidR="00155276">
        <w:t xml:space="preserve"> </w:t>
      </w:r>
      <w:r w:rsidR="2CF9185E">
        <w:t>frem</w:t>
      </w:r>
      <w:r w:rsidR="00155276">
        <w:t>kommer der</w:t>
      </w:r>
      <w:r w:rsidR="2CF9185E">
        <w:t xml:space="preserve">. </w:t>
      </w:r>
    </w:p>
    <w:p w14:paraId="70D1A343" w14:textId="19F16D6F" w:rsidR="4BFC2A0E" w:rsidRDefault="4BFC2A0E" w:rsidP="4BFC2A0E">
      <w:pPr>
        <w:ind w:firstLine="2"/>
      </w:pPr>
    </w:p>
    <w:p w14:paraId="552B3AB3" w14:textId="4918AA5C" w:rsidR="002A5BEF" w:rsidRDefault="10BC6727" w:rsidP="006A0D18">
      <w:pPr>
        <w:pStyle w:val="Listeavsnitt"/>
        <w:spacing w:after="160"/>
        <w:ind w:left="357"/>
      </w:pPr>
      <w:r>
        <w:t xml:space="preserve">Det følger av kredittopplysningsloven § 20 annet ledd at kredittopplysningsselskapene </w:t>
      </w:r>
      <w:r w:rsidR="00155276">
        <w:t>«</w:t>
      </w:r>
      <w:r>
        <w:t>er ansvarlig for og skal kunne påvise at opplysninger om både fysiske og juridiske personer som behandles som ledd i kredittopplysningsvirksomhet, er korrekte og om nødvendig oppdaterte</w:t>
      </w:r>
      <w:r w:rsidR="00155276">
        <w:t>»</w:t>
      </w:r>
      <w:r w:rsidR="6029647E">
        <w:t xml:space="preserve">. </w:t>
      </w:r>
      <w:r w:rsidR="60B2544D">
        <w:t xml:space="preserve">Når </w:t>
      </w:r>
      <w:r w:rsidR="001C6CA6">
        <w:t>A</w:t>
      </w:r>
      <w:r w:rsidR="4061DA8F">
        <w:t xml:space="preserve"> </w:t>
      </w:r>
      <w:r w:rsidR="60B2544D">
        <w:t>frems</w:t>
      </w:r>
      <w:r w:rsidR="7AB748FF">
        <w:t>att</w:t>
      </w:r>
      <w:r w:rsidR="62A2B762">
        <w:t xml:space="preserve">e </w:t>
      </w:r>
      <w:r w:rsidR="60B2544D">
        <w:t xml:space="preserve">innsigelser mot </w:t>
      </w:r>
      <w:r w:rsidR="04E09FE0">
        <w:t xml:space="preserve">grunnlaget for </w:t>
      </w:r>
      <w:r w:rsidR="6789FF6E">
        <w:t>kredittvurdering</w:t>
      </w:r>
      <w:r w:rsidR="4CAEF974">
        <w:t>en</w:t>
      </w:r>
      <w:r w:rsidR="6789FF6E">
        <w:t>,</w:t>
      </w:r>
      <w:r w:rsidR="60B2544D">
        <w:t xml:space="preserve"> </w:t>
      </w:r>
      <w:r w:rsidR="3AFECE4A">
        <w:t xml:space="preserve">hadde selskapene plikt til å vurdere om disse innsigelsene var holdbare. </w:t>
      </w:r>
      <w:r w:rsidR="2BDCCC9F">
        <w:t>Det fremgår a</w:t>
      </w:r>
      <w:r w:rsidR="009F60BD">
        <w:t>v</w:t>
      </w:r>
      <w:r w:rsidR="2BDCCC9F">
        <w:t xml:space="preserve"> forarbeidene at selskapene må </w:t>
      </w:r>
      <w:r w:rsidR="009F60BD">
        <w:t>«</w:t>
      </w:r>
      <w:r w:rsidR="2BDCCC9F">
        <w:t>til enhver tid ta hensyn til innvendinger eller anmodninger om retting som mottas fra den registrerte, og foreta en grundig vurdering av om eventuelle innsigelser skal hensyntas</w:t>
      </w:r>
      <w:r w:rsidR="009F60BD">
        <w:t>»</w:t>
      </w:r>
      <w:r w:rsidR="06340C64">
        <w:t>, jf. Prop. 139 L (2018-2019) side 100</w:t>
      </w:r>
      <w:r w:rsidR="2BDCCC9F">
        <w:t>.</w:t>
      </w:r>
      <w:r w:rsidR="14F55F58">
        <w:t xml:space="preserve"> </w:t>
      </w:r>
      <w:r w:rsidR="001C6CA6">
        <w:t>A</w:t>
      </w:r>
      <w:r w:rsidR="14F55F58">
        <w:t xml:space="preserve">s innsigelser skapte en aktivitetsplikt for </w:t>
      </w:r>
      <w:r w:rsidR="239FC349">
        <w:t>kredittopplysnings</w:t>
      </w:r>
      <w:r w:rsidR="14F55F58">
        <w:t>selskapene</w:t>
      </w:r>
      <w:r w:rsidR="611ED559">
        <w:t xml:space="preserve"> – en plikt til å undersøke </w:t>
      </w:r>
      <w:r w:rsidR="6FA40919">
        <w:t xml:space="preserve">om det var grunnlag for å justere grunnlaget for kredittvurderingen. </w:t>
      </w:r>
      <w:r w:rsidR="3434E320">
        <w:t>Denne</w:t>
      </w:r>
      <w:r w:rsidR="35985D70">
        <w:t xml:space="preserve"> </w:t>
      </w:r>
      <w:r w:rsidR="3434E320">
        <w:t>plikten er ikke oppfylt her.</w:t>
      </w:r>
    </w:p>
    <w:p w14:paraId="333BDB18" w14:textId="41A3AB59" w:rsidR="4BFC2A0E" w:rsidRDefault="4BFC2A0E" w:rsidP="4BFC2A0E">
      <w:pPr>
        <w:pStyle w:val="Listeavsnitt"/>
        <w:spacing w:after="160"/>
        <w:ind w:left="357"/>
      </w:pPr>
    </w:p>
    <w:p w14:paraId="7AE3329F" w14:textId="5B00288A" w:rsidR="002F5C81" w:rsidRDefault="6B3E254A" w:rsidP="00C13D38">
      <w:pPr>
        <w:pStyle w:val="Listeavsnitt"/>
        <w:spacing w:after="160"/>
        <w:ind w:left="357"/>
      </w:pPr>
      <w:r>
        <w:t xml:space="preserve">Experian AS og Dun &amp; Bradstreet AS </w:t>
      </w:r>
      <w:r w:rsidR="1A422575">
        <w:t xml:space="preserve">har begge vist til at </w:t>
      </w:r>
      <w:r w:rsidR="001C6CA6">
        <w:t>A</w:t>
      </w:r>
      <w:r w:rsidR="1A422575">
        <w:t xml:space="preserve">s inntektsopplysninger ikke kunne </w:t>
      </w:r>
      <w:r w:rsidR="00C40E6C">
        <w:t>«</w:t>
      </w:r>
      <w:r w:rsidR="1A422575">
        <w:t>verifiseres</w:t>
      </w:r>
      <w:r w:rsidR="00C40E6C">
        <w:t>»</w:t>
      </w:r>
      <w:r w:rsidR="1A422575">
        <w:t xml:space="preserve">. Selskapene </w:t>
      </w:r>
      <w:r>
        <w:t xml:space="preserve">synes </w:t>
      </w:r>
      <w:r w:rsidR="49F0664E">
        <w:t xml:space="preserve">med </w:t>
      </w:r>
      <w:r w:rsidR="004C14B2">
        <w:t xml:space="preserve">dette </w:t>
      </w:r>
      <w:r>
        <w:t xml:space="preserve">å oppstille et </w:t>
      </w:r>
      <w:r w:rsidR="53B79EBA">
        <w:t xml:space="preserve">strengere </w:t>
      </w:r>
      <w:r>
        <w:t xml:space="preserve">beviskrav </w:t>
      </w:r>
      <w:r w:rsidR="192A52FC">
        <w:t>enn det som følger av kredittopplysnings</w:t>
      </w:r>
      <w:r>
        <w:t xml:space="preserve">loven. </w:t>
      </w:r>
      <w:r w:rsidR="53C32CB2">
        <w:t>Loven krever ikke at de opplysningene som den registrerte kommer med, skal være bevist utover enhver rimelig tvil</w:t>
      </w:r>
      <w:r w:rsidR="57DDFBF6">
        <w:t xml:space="preserve"> – </w:t>
      </w:r>
      <w:r w:rsidR="53C32CB2">
        <w:t xml:space="preserve">som </w:t>
      </w:r>
      <w:r w:rsidR="2A2CABB1">
        <w:t xml:space="preserve">om det var tale om </w:t>
      </w:r>
      <w:r w:rsidR="614E4E92">
        <w:t>en straffesak</w:t>
      </w:r>
      <w:r w:rsidR="53C32CB2">
        <w:t xml:space="preserve">. </w:t>
      </w:r>
      <w:r w:rsidR="2A604C1A">
        <w:t xml:space="preserve">Et så strengt </w:t>
      </w:r>
      <w:r w:rsidR="597C5327">
        <w:t xml:space="preserve">beviskrav </w:t>
      </w:r>
      <w:r w:rsidR="2A604C1A">
        <w:t xml:space="preserve">ville </w:t>
      </w:r>
      <w:r w:rsidR="16C0A0EC">
        <w:t xml:space="preserve">innebære en </w:t>
      </w:r>
      <w:r w:rsidR="464D77B2">
        <w:t>begrensning</w:t>
      </w:r>
      <w:r w:rsidR="752EDAB5">
        <w:t xml:space="preserve"> </w:t>
      </w:r>
      <w:r w:rsidR="16C0A0EC">
        <w:t xml:space="preserve">av </w:t>
      </w:r>
      <w:r w:rsidR="2A604C1A">
        <w:t>rett</w:t>
      </w:r>
      <w:r w:rsidR="20204493">
        <w:t>en</w:t>
      </w:r>
      <w:r w:rsidR="1ABCF79F">
        <w:t xml:space="preserve"> </w:t>
      </w:r>
      <w:r w:rsidR="2A604C1A">
        <w:t xml:space="preserve">til retting som </w:t>
      </w:r>
      <w:r w:rsidR="02E8C4DC">
        <w:t xml:space="preserve">ikke er forenlig med </w:t>
      </w:r>
      <w:r w:rsidR="2A604C1A">
        <w:t>kredittopplysningsloven §</w:t>
      </w:r>
      <w:r w:rsidR="62144A05">
        <w:t xml:space="preserve"> 20</w:t>
      </w:r>
      <w:r w:rsidR="23E47866">
        <w:t xml:space="preserve"> eller med forordningen artikkel 16</w:t>
      </w:r>
      <w:r w:rsidR="62144A05">
        <w:t xml:space="preserve">. </w:t>
      </w:r>
      <w:r w:rsidR="005C14E7">
        <w:t xml:space="preserve">Etter nemndas syn skal </w:t>
      </w:r>
      <w:r w:rsidR="00463EA8">
        <w:t xml:space="preserve">det mest sannsynlige faktum legges til grunn ved vurderingen av </w:t>
      </w:r>
      <w:r w:rsidR="00420274">
        <w:t xml:space="preserve">et krav om retting. </w:t>
      </w:r>
      <w:r w:rsidR="03E6318B">
        <w:t xml:space="preserve">Dette vil sikre at grunnlaget </w:t>
      </w:r>
      <w:r w:rsidR="74E654F9">
        <w:t xml:space="preserve">for kredittvurderingen </w:t>
      </w:r>
      <w:r w:rsidR="03E6318B">
        <w:t xml:space="preserve">blir </w:t>
      </w:r>
      <w:r w:rsidR="000C2A4E">
        <w:t xml:space="preserve">mest mulig korrekt – og dermed også </w:t>
      </w:r>
      <w:r w:rsidR="00C13D38">
        <w:t>i tråd med artikkel 5 nr.</w:t>
      </w:r>
      <w:r w:rsidR="00AB1151">
        <w:t xml:space="preserve"> 1 bokstav </w:t>
      </w:r>
      <w:r w:rsidR="00C57DC2">
        <w:t>d</w:t>
      </w:r>
      <w:r w:rsidR="00304A71">
        <w:t xml:space="preserve">. Et tilsvarende syn er lagt til grunn </w:t>
      </w:r>
      <w:r w:rsidR="004F542F">
        <w:t xml:space="preserve">av Høyesterett i </w:t>
      </w:r>
      <w:r w:rsidR="00A155E6">
        <w:t>flere avgjørelse</w:t>
      </w:r>
      <w:r w:rsidR="00CB5A3D">
        <w:t>r</w:t>
      </w:r>
      <w:r w:rsidR="00A155E6">
        <w:t xml:space="preserve">, se </w:t>
      </w:r>
      <w:r w:rsidR="0B6A0306">
        <w:t xml:space="preserve">bl.a. </w:t>
      </w:r>
      <w:r w:rsidR="7054D9AD">
        <w:t xml:space="preserve">Rt-2008-1409 avsnitt 39, </w:t>
      </w:r>
      <w:r w:rsidR="03E6318B">
        <w:t>HR-2016-2579-A avsnitt 33</w:t>
      </w:r>
      <w:r w:rsidR="4D17B0AE">
        <w:t xml:space="preserve">, HR-2018-874-A avsnitt 11 og HR-2019-2344-A avsnitt 33. I HR-2016-2579-A avsnitt 33 uttrykkes </w:t>
      </w:r>
      <w:r w:rsidR="3D0F535F">
        <w:t xml:space="preserve">synspunktet </w:t>
      </w:r>
      <w:r w:rsidR="4D17B0AE">
        <w:t>slik:</w:t>
      </w:r>
    </w:p>
    <w:p w14:paraId="592F9E0F" w14:textId="77777777" w:rsidR="00C13D38" w:rsidRDefault="00C13D38" w:rsidP="4BFC2A0E">
      <w:pPr>
        <w:pStyle w:val="Listeavsnitt"/>
        <w:spacing w:after="160"/>
        <w:ind w:left="708"/>
      </w:pPr>
    </w:p>
    <w:p w14:paraId="10566E98" w14:textId="6EC00FEB" w:rsidR="002F5C81" w:rsidRDefault="00217243" w:rsidP="4BFC2A0E">
      <w:pPr>
        <w:pStyle w:val="Listeavsnitt"/>
        <w:spacing w:after="160"/>
        <w:ind w:left="708"/>
      </w:pPr>
      <w:r>
        <w:t>«</w:t>
      </w:r>
      <w:r w:rsidR="65506659">
        <w:t>(33) Det alminnelige utgangspunktet i sivile saker er at domstolene skal bygge på det faktum som anses mest sannsynlig, se for eksempel Rt-1996-864 på side 869 og Strandberg, Beviskrav i sivile saker, Bergen 2012, side 88 til 89. Begrunnelsen for dette utgangspunktet er at et krav om sannsynlighetsovervekt statistisk sett gir flest riktige avgjørelser.</w:t>
      </w:r>
      <w:r>
        <w:t>»</w:t>
      </w:r>
    </w:p>
    <w:p w14:paraId="0D700659" w14:textId="73DF6E7B" w:rsidR="002F5C81" w:rsidRDefault="002F5C81" w:rsidP="4BFC2A0E">
      <w:pPr>
        <w:pStyle w:val="Listeavsnitt"/>
        <w:spacing w:after="160"/>
        <w:ind w:left="357"/>
      </w:pPr>
    </w:p>
    <w:p w14:paraId="080BBE7E" w14:textId="3FA29BA6" w:rsidR="002F5C81" w:rsidRDefault="5E93BCD3" w:rsidP="4BFC2A0E">
      <w:pPr>
        <w:pStyle w:val="Listeavsnitt"/>
        <w:spacing w:after="160"/>
        <w:ind w:left="357"/>
      </w:pPr>
      <w:r>
        <w:t>Det fremgår av skatteloven § 5-42 bokstav a at uføretrygd skal anses som skatteplikt</w:t>
      </w:r>
      <w:r w:rsidR="007C79C1">
        <w:t>ig</w:t>
      </w:r>
      <w:r>
        <w:t xml:space="preserve"> inntekt. Dersom </w:t>
      </w:r>
      <w:r w:rsidR="001C6CA6">
        <w:t>A</w:t>
      </w:r>
      <w:r>
        <w:t xml:space="preserve"> kan </w:t>
      </w:r>
      <w:r w:rsidR="0B5CFA16">
        <w:t>fremlegge dokumentasjon på hvor mye han har mottatt i uføre</w:t>
      </w:r>
      <w:r w:rsidR="007D66EC">
        <w:t>trygd</w:t>
      </w:r>
      <w:r w:rsidR="04C1616A">
        <w:t xml:space="preserve">, følger det direkte av </w:t>
      </w:r>
      <w:r w:rsidR="6332CBB9">
        <w:t>skatte</w:t>
      </w:r>
      <w:r w:rsidR="04C1616A">
        <w:t xml:space="preserve">loven at dette beløpet inngår i inntektsgrunnlaget. </w:t>
      </w:r>
      <w:r w:rsidR="08EF3A24">
        <w:t xml:space="preserve">Nemnda finner det klart at disse opplysningene ikke kan avvises uten videre. </w:t>
      </w:r>
      <w:r w:rsidR="5FC55DA3">
        <w:t>S</w:t>
      </w:r>
      <w:r w:rsidR="04C1616A">
        <w:t xml:space="preserve">elskapene </w:t>
      </w:r>
      <w:r w:rsidR="677AC3F9">
        <w:t>hadde</w:t>
      </w:r>
      <w:r w:rsidR="4B15246A">
        <w:t xml:space="preserve"> derfor</w:t>
      </w:r>
      <w:r w:rsidR="677AC3F9">
        <w:t xml:space="preserve"> plikt til å undersøke om de inntektsopplysningene kredittvurderingen bygde på, skulle endres</w:t>
      </w:r>
      <w:r w:rsidR="31EDFEBF">
        <w:t xml:space="preserve"> i lys av de opplysningene som </w:t>
      </w:r>
      <w:r w:rsidR="001C6CA6">
        <w:t>A</w:t>
      </w:r>
      <w:r w:rsidR="31EDFEBF">
        <w:t xml:space="preserve"> ga.</w:t>
      </w:r>
      <w:r w:rsidR="0D0BD454">
        <w:t xml:space="preserve"> Dette har ikke skjedd. </w:t>
      </w:r>
    </w:p>
    <w:p w14:paraId="227BFA9E" w14:textId="40B68576" w:rsidR="002F5C81" w:rsidRDefault="002F5C81" w:rsidP="4BFC2A0E">
      <w:pPr>
        <w:pStyle w:val="Listeavsnitt"/>
        <w:spacing w:after="160"/>
        <w:ind w:left="357"/>
      </w:pPr>
    </w:p>
    <w:p w14:paraId="2696FF8F" w14:textId="453AE795" w:rsidR="002F5C81" w:rsidRDefault="21713A5C" w:rsidP="4BFC2A0E">
      <w:pPr>
        <w:pStyle w:val="Listeavsnitt"/>
        <w:spacing w:after="160"/>
        <w:ind w:left="357"/>
      </w:pPr>
      <w:r>
        <w:t>På denne bakgrunn har nemnda kommet til</w:t>
      </w:r>
      <w:r w:rsidR="17AFF8B4">
        <w:t xml:space="preserve"> </w:t>
      </w:r>
      <w:r w:rsidR="24AD6E69">
        <w:t xml:space="preserve">at </w:t>
      </w:r>
      <w:proofErr w:type="spellStart"/>
      <w:r w:rsidR="4503635E">
        <w:t>Experian</w:t>
      </w:r>
      <w:proofErr w:type="spellEnd"/>
      <w:r w:rsidR="4503635E">
        <w:t xml:space="preserve"> AS og Dun &amp; Bradstreet AS</w:t>
      </w:r>
      <w:r w:rsidR="07C9C262">
        <w:t xml:space="preserve"> har opptrådt</w:t>
      </w:r>
      <w:r w:rsidR="58B58E19">
        <w:t xml:space="preserve"> </w:t>
      </w:r>
      <w:r w:rsidR="4503635E">
        <w:t xml:space="preserve">i strid med </w:t>
      </w:r>
      <w:r w:rsidR="00200C66">
        <w:t>personvernforordningen artikkel 16</w:t>
      </w:r>
      <w:r w:rsidR="001319EE">
        <w:t xml:space="preserve"> og </w:t>
      </w:r>
      <w:r w:rsidR="7675A9AE">
        <w:t xml:space="preserve">kredittopplysningsloven § 20. </w:t>
      </w:r>
      <w:r w:rsidR="7ED3DB9F">
        <w:t>Datatilsynets vedtak må derfor oppheves.</w:t>
      </w:r>
    </w:p>
    <w:p w14:paraId="3191E800" w14:textId="77777777" w:rsidR="00357DE0" w:rsidRDefault="00357DE0" w:rsidP="00E8190B">
      <w:pPr>
        <w:pStyle w:val="Listeavsnitt"/>
        <w:ind w:left="357" w:firstLine="2"/>
        <w:rPr>
          <w:szCs w:val="20"/>
        </w:rPr>
      </w:pPr>
    </w:p>
    <w:p w14:paraId="5E9C6CB2" w14:textId="7F251A20" w:rsidR="006650D7" w:rsidRDefault="7C94BEEF" w:rsidP="00E10783">
      <w:pPr>
        <w:pStyle w:val="Listeavsnitt"/>
        <w:ind w:left="357" w:firstLine="2"/>
      </w:pPr>
      <w:r>
        <w:t>De</w:t>
      </w:r>
      <w:r w:rsidR="020A4291">
        <w:t xml:space="preserve">t er </w:t>
      </w:r>
      <w:r w:rsidR="4BD60F6C">
        <w:t>Datatilsynet</w:t>
      </w:r>
      <w:r w:rsidR="678CC39B">
        <w:t xml:space="preserve"> som har kompetanse til å beslutte </w:t>
      </w:r>
      <w:r w:rsidR="323872FD">
        <w:t xml:space="preserve">eventuelle </w:t>
      </w:r>
      <w:r w:rsidR="678CC39B">
        <w:t>korrigerende tiltak</w:t>
      </w:r>
      <w:r w:rsidR="11BC8D11">
        <w:t xml:space="preserve"> </w:t>
      </w:r>
      <w:r w:rsidR="678CC39B">
        <w:t>overfor den behandlingsansvarlige</w:t>
      </w:r>
      <w:r w:rsidR="10DA390D">
        <w:t>, jf. personvernforordningen artikkel 58 nr. 2</w:t>
      </w:r>
      <w:r>
        <w:t xml:space="preserve">. Saken </w:t>
      </w:r>
      <w:r w:rsidR="020A4291">
        <w:t xml:space="preserve">returneres </w:t>
      </w:r>
      <w:r>
        <w:t xml:space="preserve">derfor </w:t>
      </w:r>
      <w:r w:rsidR="414E5141">
        <w:t xml:space="preserve">til </w:t>
      </w:r>
      <w:r w:rsidR="7E4775CB">
        <w:t xml:space="preserve">Datatilsynet for </w:t>
      </w:r>
      <w:r w:rsidR="55EB7513">
        <w:t>v</w:t>
      </w:r>
      <w:r w:rsidR="701D797F">
        <w:t>idere oppfølgning.</w:t>
      </w:r>
    </w:p>
    <w:p w14:paraId="45C1BE1A" w14:textId="77777777" w:rsidR="00464C4E" w:rsidRDefault="00464C4E" w:rsidP="007D4688">
      <w:pPr>
        <w:pStyle w:val="Listeavsnitt"/>
        <w:spacing w:after="160"/>
        <w:ind w:left="357"/>
      </w:pPr>
    </w:p>
    <w:p w14:paraId="49BD93E5" w14:textId="3938A538" w:rsidR="00E10783" w:rsidRDefault="001C6CA6" w:rsidP="007D4688">
      <w:pPr>
        <w:pStyle w:val="Listeavsnitt"/>
        <w:spacing w:after="160"/>
        <w:ind w:left="357"/>
      </w:pPr>
      <w:r>
        <w:t>A</w:t>
      </w:r>
      <w:r w:rsidR="002014D3">
        <w:t xml:space="preserve">s klage tas til følge. </w:t>
      </w:r>
    </w:p>
    <w:p w14:paraId="06B0E3C2" w14:textId="77777777" w:rsidR="002014D3" w:rsidRDefault="002014D3" w:rsidP="007D4688">
      <w:pPr>
        <w:pStyle w:val="Listeavsnitt"/>
        <w:spacing w:after="160"/>
        <w:ind w:left="357"/>
      </w:pPr>
    </w:p>
    <w:p w14:paraId="63909D3D" w14:textId="5571702F" w:rsidR="002014D3" w:rsidRDefault="002014D3" w:rsidP="007D4688">
      <w:pPr>
        <w:pStyle w:val="Listeavsnitt"/>
        <w:spacing w:after="160"/>
        <w:ind w:left="357"/>
      </w:pPr>
      <w:r>
        <w:t>Vedtaket er enstemmig.</w:t>
      </w:r>
    </w:p>
    <w:p w14:paraId="6E308286" w14:textId="77777777" w:rsidR="00464C4E" w:rsidRDefault="00464C4E" w:rsidP="007D4688">
      <w:pPr>
        <w:pStyle w:val="Listeavsnitt"/>
        <w:spacing w:after="160"/>
        <w:ind w:left="357"/>
      </w:pPr>
    </w:p>
    <w:p w14:paraId="6FC9F050" w14:textId="46432A83" w:rsidR="00407A71" w:rsidRDefault="673AEB7E" w:rsidP="00C86D44">
      <w:pPr>
        <w:pStyle w:val="Overskrift1"/>
        <w:numPr>
          <w:ilvl w:val="0"/>
          <w:numId w:val="5"/>
        </w:numPr>
        <w:rPr>
          <w:szCs w:val="20"/>
        </w:rPr>
      </w:pPr>
      <w:r w:rsidRPr="4BFC2A0E">
        <w:t>Konklusjon</w:t>
      </w:r>
    </w:p>
    <w:p w14:paraId="603DA729" w14:textId="7A925FEF" w:rsidR="4BFC2A0E" w:rsidRDefault="4BFC2A0E" w:rsidP="4BFC2A0E">
      <w:pPr>
        <w:ind w:left="356"/>
      </w:pPr>
    </w:p>
    <w:p w14:paraId="59B262E7" w14:textId="6FA4BE56" w:rsidR="00407A71" w:rsidRPr="002014D3" w:rsidRDefault="4B365A32" w:rsidP="4BFC2A0E">
      <w:pPr>
        <w:ind w:left="356"/>
        <w:rPr>
          <w:b/>
          <w:bCs/>
        </w:rPr>
      </w:pPr>
      <w:r>
        <w:t>Datatilsynet</w:t>
      </w:r>
      <w:r w:rsidR="005A485D">
        <w:t>s vedtak 22. november 2024 oppheves</w:t>
      </w:r>
      <w:r w:rsidR="408ABCC6">
        <w:t>.</w:t>
      </w:r>
    </w:p>
    <w:p w14:paraId="486A276A" w14:textId="77777777" w:rsidR="00407A71" w:rsidRPr="002014D3" w:rsidRDefault="00407A71" w:rsidP="00F37111">
      <w:pPr>
        <w:pStyle w:val="Listeavsnitt"/>
        <w:ind w:left="1418"/>
        <w:rPr>
          <w:b/>
          <w:bCs/>
          <w:szCs w:val="20"/>
        </w:rPr>
      </w:pPr>
    </w:p>
    <w:p w14:paraId="6A3C88AD" w14:textId="6557DA12" w:rsidR="00407A71" w:rsidRPr="000D3336" w:rsidRDefault="00407A71" w:rsidP="00F37111">
      <w:pPr>
        <w:ind w:left="1418"/>
        <w:rPr>
          <w:szCs w:val="20"/>
        </w:rPr>
      </w:pPr>
    </w:p>
    <w:p w14:paraId="7522F43E" w14:textId="5900DBD8" w:rsidR="00393A13" w:rsidRDefault="00393A13" w:rsidP="00356B6C">
      <w:pPr>
        <w:ind w:left="1418"/>
      </w:pPr>
    </w:p>
    <w:p w14:paraId="173795A4" w14:textId="1804ABE7" w:rsidR="00F558F8" w:rsidRDefault="00F558F8" w:rsidP="00BC3D8D">
      <w:pPr>
        <w:spacing w:before="480"/>
        <w:ind w:left="356"/>
      </w:pPr>
      <w:r>
        <w:t xml:space="preserve">Marius </w:t>
      </w:r>
      <w:proofErr w:type="spellStart"/>
      <w:r>
        <w:t>Stub</w:t>
      </w:r>
      <w:proofErr w:type="spellEnd"/>
      <w:r>
        <w:br/>
        <w:t>leder</w:t>
      </w:r>
    </w:p>
    <w:p w14:paraId="3ABAEB43" w14:textId="77777777" w:rsidR="0007396C" w:rsidRPr="00C9207F" w:rsidRDefault="0007396C" w:rsidP="00BC3D8D">
      <w:pPr>
        <w:ind w:left="356"/>
        <w:rPr>
          <w:color w:val="404040"/>
          <w:sz w:val="16"/>
          <w:szCs w:val="16"/>
        </w:rPr>
      </w:pPr>
      <w:r w:rsidRPr="00C9207F">
        <w:rPr>
          <w:color w:val="404040"/>
          <w:sz w:val="16"/>
          <w:szCs w:val="16"/>
        </w:rPr>
        <w:t>Dette brevet er godkjent elektronisk og har derfor ikke håndskrevet underskrift.</w:t>
      </w:r>
    </w:p>
    <w:p w14:paraId="0A996B32" w14:textId="169B67F4" w:rsidR="0007396C" w:rsidRPr="00DF60D4" w:rsidRDefault="0007396C" w:rsidP="00BC3D8D">
      <w:pPr>
        <w:spacing w:line="259" w:lineRule="auto"/>
        <w:ind w:left="356"/>
        <w:rPr>
          <w:szCs w:val="20"/>
        </w:rPr>
      </w:pPr>
    </w:p>
    <w:tbl>
      <w:tblPr>
        <w:tblW w:w="9209" w:type="dxa"/>
        <w:tblInd w:w="-1204" w:type="dxa"/>
        <w:tblLook w:val="04A0" w:firstRow="1" w:lastRow="0" w:firstColumn="1" w:lastColumn="0" w:noHBand="0" w:noVBand="1"/>
        <w:tblDescription w:val="Tabell som lister ut kopimottakere av dette dokumentet"/>
      </w:tblPr>
      <w:tblGrid>
        <w:gridCol w:w="9202"/>
        <w:gridCol w:w="7"/>
      </w:tblGrid>
      <w:tr w:rsidR="00975121" w:rsidRPr="00DF60D4" w14:paraId="5A204027" w14:textId="77777777" w:rsidTr="00657012">
        <w:trPr>
          <w:gridAfter w:val="1"/>
          <w:wAfter w:w="7" w:type="dxa"/>
          <w:tblHeader/>
        </w:trPr>
        <w:tc>
          <w:tcPr>
            <w:tcW w:w="9202" w:type="dxa"/>
          </w:tcPr>
          <w:p w14:paraId="1550DC4D" w14:textId="5F4B697A" w:rsidR="00DF60D4" w:rsidRPr="00DF60D4" w:rsidRDefault="00DF60D4" w:rsidP="00DF60D4">
            <w:pPr>
              <w:spacing w:line="256" w:lineRule="auto"/>
              <w:ind w:left="1418"/>
              <w:rPr>
                <w:rFonts w:ascii="Arial" w:eastAsia="Times New Roman" w:hAnsi="Arial" w:cs="Arial"/>
                <w:szCs w:val="20"/>
              </w:rPr>
            </w:pPr>
          </w:p>
        </w:tc>
      </w:tr>
      <w:tr w:rsidR="00975121" w:rsidRPr="00DF60D4" w14:paraId="08D3540B" w14:textId="77777777" w:rsidTr="00657012">
        <w:tc>
          <w:tcPr>
            <w:tcW w:w="9209" w:type="dxa"/>
            <w:gridSpan w:val="2"/>
          </w:tcPr>
          <w:p w14:paraId="2249EB44" w14:textId="7D7CC041" w:rsidR="00DF60D4" w:rsidRPr="00DF60D4" w:rsidRDefault="00DF60D4" w:rsidP="00DF60D4">
            <w:pPr>
              <w:spacing w:line="256" w:lineRule="auto"/>
              <w:ind w:left="1418"/>
              <w:rPr>
                <w:rFonts w:ascii="Arial" w:eastAsia="Times New Roman" w:hAnsi="Arial" w:cs="Arial"/>
                <w:szCs w:val="20"/>
              </w:rPr>
            </w:pPr>
          </w:p>
        </w:tc>
      </w:tr>
      <w:tr w:rsidR="00975121" w:rsidRPr="00DF60D4" w14:paraId="1ED0F2FA" w14:textId="77777777" w:rsidTr="00657012">
        <w:tc>
          <w:tcPr>
            <w:tcW w:w="9209" w:type="dxa"/>
            <w:gridSpan w:val="2"/>
          </w:tcPr>
          <w:p w14:paraId="56F20C5B" w14:textId="123DBC18" w:rsidR="00DF60D4" w:rsidRPr="00DF60D4" w:rsidRDefault="00DF60D4" w:rsidP="00DF60D4">
            <w:pPr>
              <w:spacing w:line="256" w:lineRule="auto"/>
              <w:ind w:left="1418"/>
              <w:rPr>
                <w:rFonts w:ascii="Arial" w:eastAsia="Times New Roman" w:hAnsi="Arial" w:cs="Arial"/>
                <w:szCs w:val="20"/>
              </w:rPr>
            </w:pPr>
          </w:p>
        </w:tc>
      </w:tr>
      <w:tr w:rsidR="00975121" w:rsidRPr="00DF60D4" w14:paraId="71429968" w14:textId="77777777" w:rsidTr="00657012">
        <w:tc>
          <w:tcPr>
            <w:tcW w:w="9209" w:type="dxa"/>
            <w:gridSpan w:val="2"/>
          </w:tcPr>
          <w:p w14:paraId="51061438" w14:textId="6ADE060E" w:rsidR="00DF60D4" w:rsidRPr="00DF60D4" w:rsidRDefault="00DF60D4" w:rsidP="00DF60D4">
            <w:pPr>
              <w:spacing w:line="256" w:lineRule="auto"/>
              <w:ind w:left="1418"/>
              <w:rPr>
                <w:rFonts w:ascii="Arial" w:eastAsia="Times New Roman" w:hAnsi="Arial" w:cs="Arial"/>
                <w:szCs w:val="20"/>
              </w:rPr>
            </w:pPr>
          </w:p>
        </w:tc>
      </w:tr>
    </w:tbl>
    <w:p w14:paraId="2E4BD049" w14:textId="77777777" w:rsidR="00DF60D4" w:rsidRPr="00DF60D4" w:rsidRDefault="00DF60D4" w:rsidP="185F4CE6">
      <w:pPr>
        <w:spacing w:line="240" w:lineRule="auto"/>
        <w:ind w:left="356"/>
        <w:rPr>
          <w:rFonts w:ascii="Arial" w:eastAsia="Times New Roman" w:hAnsi="Arial" w:cs="Arial"/>
          <w:lang w:eastAsia="nb-NO"/>
        </w:rPr>
      </w:pPr>
    </w:p>
    <w:tbl>
      <w:tblPr>
        <w:tblW w:w="9202" w:type="dxa"/>
        <w:tblInd w:w="-1062" w:type="dxa"/>
        <w:tblLook w:val="04A0" w:firstRow="1" w:lastRow="0" w:firstColumn="1" w:lastColumn="0" w:noHBand="0" w:noVBand="1"/>
        <w:tblDescription w:val="Tabell som lister ut vedlegg til dokumentet"/>
      </w:tblPr>
      <w:tblGrid>
        <w:gridCol w:w="9202"/>
      </w:tblGrid>
      <w:tr w:rsidR="00975121" w:rsidRPr="00DF60D4" w14:paraId="7BC5F91E" w14:textId="77777777" w:rsidTr="00E07565">
        <w:trPr>
          <w:tblHeader/>
        </w:trPr>
        <w:tc>
          <w:tcPr>
            <w:tcW w:w="9202" w:type="dxa"/>
          </w:tcPr>
          <w:p w14:paraId="2D825364" w14:textId="2EF0ECFA" w:rsidR="00DF60D4" w:rsidRPr="00DF60D4" w:rsidRDefault="00DF60D4" w:rsidP="00DF60D4">
            <w:pPr>
              <w:spacing w:line="256" w:lineRule="auto"/>
              <w:ind w:left="1418"/>
              <w:rPr>
                <w:rFonts w:ascii="Arial" w:eastAsia="Times New Roman" w:hAnsi="Arial" w:cs="Arial"/>
                <w:szCs w:val="20"/>
              </w:rPr>
            </w:pPr>
          </w:p>
        </w:tc>
      </w:tr>
      <w:tr w:rsidR="00975121" w:rsidRPr="00DF60D4" w14:paraId="276BBC8B" w14:textId="77777777" w:rsidTr="00E07565">
        <w:tc>
          <w:tcPr>
            <w:tcW w:w="9202" w:type="dxa"/>
          </w:tcPr>
          <w:p w14:paraId="74F2F346" w14:textId="6BBFF534" w:rsidR="00DF60D4" w:rsidRPr="00DF60D4" w:rsidRDefault="00DF60D4" w:rsidP="185F4CE6">
            <w:pPr>
              <w:spacing w:line="256" w:lineRule="auto"/>
              <w:ind w:left="1418"/>
              <w:rPr>
                <w:rFonts w:ascii="Arial" w:eastAsia="Times New Roman" w:hAnsi="Arial" w:cs="Arial"/>
              </w:rPr>
            </w:pPr>
          </w:p>
        </w:tc>
      </w:tr>
    </w:tbl>
    <w:p w14:paraId="6B2CDA90" w14:textId="77777777" w:rsidR="00DF60D4" w:rsidRPr="00DF60D4" w:rsidRDefault="00DF60D4" w:rsidP="00BC3D8D">
      <w:pPr>
        <w:spacing w:line="240" w:lineRule="auto"/>
        <w:ind w:left="356"/>
        <w:rPr>
          <w:rFonts w:ascii="Arial" w:eastAsia="Times New Roman" w:hAnsi="Arial" w:cs="Arial"/>
          <w:szCs w:val="20"/>
          <w:lang w:eastAsia="nb-NO"/>
        </w:rPr>
      </w:pPr>
    </w:p>
    <w:tbl>
      <w:tblPr>
        <w:tblW w:w="9209" w:type="dxa"/>
        <w:tblInd w:w="-1062" w:type="dxa"/>
        <w:tblLook w:val="04A0" w:firstRow="1" w:lastRow="0" w:firstColumn="1" w:lastColumn="0" w:noHBand="0" w:noVBand="1"/>
        <w:tblDescription w:val="Tabell som lister ut mottaker av dette dokumentet"/>
      </w:tblPr>
      <w:tblGrid>
        <w:gridCol w:w="9202"/>
        <w:gridCol w:w="7"/>
      </w:tblGrid>
      <w:tr w:rsidR="00DF60D4" w:rsidRPr="00DF60D4" w14:paraId="008136E9" w14:textId="77777777" w:rsidTr="00BC3D8D">
        <w:trPr>
          <w:gridAfter w:val="1"/>
          <w:wAfter w:w="7" w:type="dxa"/>
          <w:tblHeader/>
          <w:hidden/>
        </w:trPr>
        <w:tc>
          <w:tcPr>
            <w:tcW w:w="9202" w:type="dxa"/>
            <w:hideMark/>
          </w:tcPr>
          <w:p w14:paraId="32C9BDC0" w14:textId="77777777" w:rsidR="00DF60D4" w:rsidRPr="00DF60D4" w:rsidRDefault="00DF60D4" w:rsidP="00DF60D4">
            <w:pPr>
              <w:spacing w:line="256" w:lineRule="auto"/>
              <w:ind w:left="1418"/>
              <w:rPr>
                <w:rFonts w:ascii="Arial" w:eastAsia="Times New Roman" w:hAnsi="Arial" w:cs="Arial"/>
                <w:vanish/>
                <w:szCs w:val="20"/>
              </w:rPr>
            </w:pPr>
            <w:r w:rsidRPr="00DF60D4">
              <w:rPr>
                <w:rFonts w:ascii="Arial" w:eastAsia="Times New Roman" w:hAnsi="Arial" w:cs="Arial"/>
                <w:vanish/>
                <w:szCs w:val="20"/>
              </w:rPr>
              <w:t>Mottakere</w:t>
            </w:r>
          </w:p>
        </w:tc>
      </w:tr>
      <w:tr w:rsidR="00DF60D4" w:rsidRPr="00DF60D4" w14:paraId="20AD683D" w14:textId="77777777" w:rsidTr="00BC3D8D">
        <w:trPr>
          <w:hidden/>
        </w:trPr>
        <w:tc>
          <w:tcPr>
            <w:tcW w:w="9209" w:type="dxa"/>
            <w:gridSpan w:val="2"/>
            <w:hideMark/>
          </w:tcPr>
          <w:p w14:paraId="7824390C" w14:textId="1785D367" w:rsidR="00DF60D4" w:rsidRPr="00DF60D4" w:rsidRDefault="007B2DE9" w:rsidP="00DF60D4">
            <w:pPr>
              <w:spacing w:line="256" w:lineRule="auto"/>
              <w:ind w:left="1418"/>
              <w:rPr>
                <w:rFonts w:ascii="Arial" w:eastAsia="Times New Roman" w:hAnsi="Arial" w:cs="Arial"/>
                <w:vanish/>
                <w:szCs w:val="20"/>
              </w:rPr>
            </w:pPr>
            <w:sdt>
              <w:sdtPr>
                <w:rPr>
                  <w:rFonts w:ascii="Arial" w:eastAsia="Times New Roman" w:hAnsi="Arial" w:cs="Arial"/>
                  <w:vanish/>
                  <w:szCs w:val="20"/>
                </w:rPr>
                <w:alias w:val="Sdm_TblAvsmot__Sdm_Amnavn___1___1"/>
                <w:tag w:val="Sdm_TblAvsmot__Sdm_Amnavn___1___1"/>
                <w:id w:val="94699482"/>
                <w:placeholder>
                  <w:docPart w:val="05067BA2B8504AFFA3623291EE761EB7"/>
                </w:placeholder>
                <w:dataBinding w:xpath="/document/body/Sdm_TblAvsmot/table/row[1]/cell[1]" w:storeItemID="{CA8E9826-173D-479D-8C5C-29554E009574}"/>
                <w:text/>
              </w:sdtPr>
              <w:sdtEndPr/>
              <w:sdtContent>
                <w:bookmarkStart w:id="8" w:name="Sdm_TblAvsmot__Sdm_Amnavn___1___1"/>
                <w:r w:rsidR="00CB32FF">
                  <w:rPr>
                    <w:rFonts w:ascii="Arial" w:eastAsia="Times New Roman" w:hAnsi="Arial" w:cs="Arial"/>
                    <w:vanish/>
                    <w:szCs w:val="20"/>
                  </w:rPr>
                  <w:t xml:space="preserve"> </w:t>
                </w:r>
              </w:sdtContent>
            </w:sdt>
            <w:bookmarkEnd w:id="8"/>
          </w:p>
        </w:tc>
      </w:tr>
    </w:tbl>
    <w:p w14:paraId="3784BA50" w14:textId="77777777" w:rsidR="00DF60D4" w:rsidRPr="00DF60D4" w:rsidRDefault="00DF60D4" w:rsidP="00BC3D8D">
      <w:pPr>
        <w:spacing w:line="240" w:lineRule="auto"/>
        <w:ind w:left="356"/>
        <w:rPr>
          <w:rFonts w:ascii="Arial" w:eastAsia="Times New Roman" w:hAnsi="Arial" w:cs="Arial"/>
          <w:szCs w:val="20"/>
          <w:lang w:eastAsia="nb-NO"/>
        </w:rPr>
      </w:pPr>
    </w:p>
    <w:p w14:paraId="62EFCAEA" w14:textId="77777777" w:rsidR="00DF60D4" w:rsidRPr="00356B6C" w:rsidRDefault="00DF60D4" w:rsidP="00D81836">
      <w:pPr>
        <w:spacing w:line="259" w:lineRule="auto"/>
        <w:ind w:left="1418"/>
      </w:pPr>
    </w:p>
    <w:sectPr w:rsidR="00DF60D4" w:rsidRPr="00356B6C" w:rsidSect="00D81836">
      <w:footerReference w:type="default" r:id="rId15"/>
      <w:headerReference w:type="first" r:id="rId16"/>
      <w:footerReference w:type="first" r:id="rId17"/>
      <w:pgSz w:w="11906" w:h="16838"/>
      <w:pgMar w:top="2268" w:right="1417" w:bottom="185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8152E" w14:textId="77777777" w:rsidR="007B2DE9" w:rsidRDefault="007B2DE9" w:rsidP="00392AA2">
      <w:pPr>
        <w:spacing w:line="240" w:lineRule="auto"/>
        <w:ind w:left="1418"/>
      </w:pPr>
      <w:r>
        <w:separator/>
      </w:r>
    </w:p>
  </w:endnote>
  <w:endnote w:type="continuationSeparator" w:id="0">
    <w:p w14:paraId="55AD71D0" w14:textId="77777777" w:rsidR="007B2DE9" w:rsidRDefault="007B2DE9" w:rsidP="00392AA2">
      <w:pPr>
        <w:spacing w:line="240" w:lineRule="auto"/>
        <w:ind w:left="1418"/>
      </w:pPr>
      <w:r>
        <w:continuationSeparator/>
      </w:r>
    </w:p>
  </w:endnote>
  <w:endnote w:type="continuationNotice" w:id="1">
    <w:p w14:paraId="238CA9EE" w14:textId="77777777" w:rsidR="007B2DE9" w:rsidRDefault="007B2DE9">
      <w:pPr>
        <w:spacing w:line="240" w:lineRule="auto"/>
        <w:ind w:left="1418"/>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F591" w14:textId="77777777" w:rsidR="00392AA2" w:rsidRPr="00356B6C" w:rsidRDefault="00356B6C" w:rsidP="00356B6C">
    <w:pPr>
      <w:pStyle w:val="Bunntekst"/>
      <w:ind w:left="1418"/>
      <w:jc w:val="right"/>
      <w:rPr>
        <w:sz w:val="16"/>
        <w:szCs w:val="16"/>
      </w:rPr>
    </w:pPr>
    <w:r w:rsidRPr="00356B6C">
      <w:rPr>
        <w:noProof/>
        <w:sz w:val="16"/>
        <w:szCs w:val="16"/>
      </w:rPr>
      <mc:AlternateContent>
        <mc:Choice Requires="wps">
          <w:drawing>
            <wp:anchor distT="0" distB="0" distL="114300" distR="114300" simplePos="0" relativeHeight="251658240" behindDoc="0" locked="0" layoutInCell="1" allowOverlap="1" wp14:anchorId="70676E77" wp14:editId="4B05CF41">
              <wp:simplePos x="0" y="0"/>
              <wp:positionH relativeFrom="column">
                <wp:posOffset>-112395</wp:posOffset>
              </wp:positionH>
              <wp:positionV relativeFrom="paragraph">
                <wp:posOffset>-603250</wp:posOffset>
              </wp:positionV>
              <wp:extent cx="5505450" cy="304800"/>
              <wp:effectExtent l="0" t="0" r="0" b="0"/>
              <wp:wrapNone/>
              <wp:docPr id="77" name="Rectangle 77"/>
              <wp:cNvGraphicFramePr/>
              <a:graphic xmlns:a="http://schemas.openxmlformats.org/drawingml/2006/main">
                <a:graphicData uri="http://schemas.microsoft.com/office/word/2010/wordprocessingShape">
                  <wps:wsp>
                    <wps:cNvSpPr/>
                    <wps:spPr>
                      <a:xfrm>
                        <a:off x="0" y="0"/>
                        <a:ext cx="55054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34B19C" w14:textId="6E75BA45" w:rsidR="00356B6C" w:rsidRPr="00C9207F" w:rsidRDefault="00356B6C" w:rsidP="00356B6C">
                          <w:pPr>
                            <w:ind w:left="1418"/>
                            <w:rPr>
                              <w:color w:val="40404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rto="http://schemas.microsoft.com/office/word/2006/arto">
          <w:pict w14:anchorId="65FA403E">
            <v:rect id="Rectangle 77" style="position:absolute;left:0;text-align:left;margin-left:-8.85pt;margin-top:-47.5pt;width:433.5pt;height:2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strokeweight="1pt" w14:anchorId="70676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">
              <v:textbox>
                <w:txbxContent>
                  <w:p w:rsidRPr="00C9207F" w:rsidR="00356B6C" w:rsidP="00356B6C" w:rsidRDefault="00356B6C" w14:paraId="672A6659" w14:textId="6E75BA45">
                    <w:pPr>
                      <w:ind w:left="1418"/>
                      <w:rPr>
                        <w:color w:val="404040"/>
                        <w:sz w:val="16"/>
                        <w:szCs w:val="16"/>
                      </w:rPr>
                    </w:pPr>
                  </w:p>
                </w:txbxContent>
              </v:textbox>
            </v:rect>
          </w:pict>
        </mc:Fallback>
      </mc:AlternateContent>
    </w:r>
    <w:r w:rsidRPr="00356B6C">
      <w:rPr>
        <w:sz w:val="16"/>
        <w:szCs w:val="16"/>
      </w:rPr>
      <w:t xml:space="preserve">Side </w:t>
    </w:r>
    <w:r w:rsidRPr="00356B6C">
      <w:rPr>
        <w:sz w:val="16"/>
        <w:szCs w:val="16"/>
      </w:rPr>
      <w:fldChar w:fldCharType="begin"/>
    </w:r>
    <w:r w:rsidRPr="00356B6C">
      <w:rPr>
        <w:sz w:val="16"/>
        <w:szCs w:val="16"/>
      </w:rPr>
      <w:instrText xml:space="preserve"> PAGE  \* Arabic  \* MERGEFORMAT </w:instrText>
    </w:r>
    <w:r w:rsidRPr="00356B6C">
      <w:rPr>
        <w:sz w:val="16"/>
        <w:szCs w:val="16"/>
      </w:rPr>
      <w:fldChar w:fldCharType="separate"/>
    </w:r>
    <w:r w:rsidRPr="00356B6C">
      <w:rPr>
        <w:noProof/>
        <w:sz w:val="16"/>
        <w:szCs w:val="16"/>
      </w:rPr>
      <w:t>1</w:t>
    </w:r>
    <w:r w:rsidRPr="00356B6C">
      <w:rPr>
        <w:sz w:val="16"/>
        <w:szCs w:val="16"/>
      </w:rPr>
      <w:fldChar w:fldCharType="end"/>
    </w:r>
    <w:r w:rsidRPr="00356B6C">
      <w:rPr>
        <w:sz w:val="16"/>
        <w:szCs w:val="16"/>
      </w:rPr>
      <w:t xml:space="preserve"> av </w:t>
    </w:r>
    <w:r w:rsidRPr="00356B6C">
      <w:rPr>
        <w:sz w:val="16"/>
        <w:szCs w:val="16"/>
      </w:rPr>
      <w:fldChar w:fldCharType="begin"/>
    </w:r>
    <w:r w:rsidRPr="00356B6C">
      <w:rPr>
        <w:sz w:val="16"/>
        <w:szCs w:val="16"/>
      </w:rPr>
      <w:instrText xml:space="preserve"> NUMPAGES  \* Arabic  \* MERGEFORMAT </w:instrText>
    </w:r>
    <w:r w:rsidRPr="00356B6C">
      <w:rPr>
        <w:sz w:val="16"/>
        <w:szCs w:val="16"/>
      </w:rPr>
      <w:fldChar w:fldCharType="separate"/>
    </w:r>
    <w:r w:rsidRPr="00356B6C">
      <w:rPr>
        <w:noProof/>
        <w:sz w:val="16"/>
        <w:szCs w:val="16"/>
      </w:rPr>
      <w:t>1</w:t>
    </w:r>
    <w:r w:rsidRPr="00356B6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4F99" w14:textId="450CC82C" w:rsidR="00D81836" w:rsidRDefault="00D81836">
    <w:pPr>
      <w:pStyle w:val="Bunntekst"/>
      <w:ind w:left="1418"/>
      <w:jc w:val="right"/>
    </w:pPr>
    <w:r w:rsidRPr="00356B6C">
      <w:rPr>
        <w:sz w:val="16"/>
        <w:szCs w:val="16"/>
      </w:rPr>
      <w:t xml:space="preserve">Side </w:t>
    </w:r>
    <w:r w:rsidRPr="00356B6C">
      <w:rPr>
        <w:sz w:val="16"/>
        <w:szCs w:val="16"/>
      </w:rPr>
      <w:fldChar w:fldCharType="begin"/>
    </w:r>
    <w:r w:rsidRPr="00356B6C">
      <w:rPr>
        <w:sz w:val="16"/>
        <w:szCs w:val="16"/>
      </w:rPr>
      <w:instrText xml:space="preserve"> PAGE  \* Arabic  \* MERGEFORMAT </w:instrText>
    </w:r>
    <w:r w:rsidRPr="00356B6C">
      <w:rPr>
        <w:sz w:val="16"/>
        <w:szCs w:val="16"/>
      </w:rPr>
      <w:fldChar w:fldCharType="separate"/>
    </w:r>
    <w:r>
      <w:rPr>
        <w:sz w:val="16"/>
        <w:szCs w:val="16"/>
      </w:rPr>
      <w:t>2</w:t>
    </w:r>
    <w:r w:rsidRPr="00356B6C">
      <w:rPr>
        <w:sz w:val="16"/>
        <w:szCs w:val="16"/>
      </w:rPr>
      <w:fldChar w:fldCharType="end"/>
    </w:r>
    <w:r w:rsidRPr="00356B6C">
      <w:rPr>
        <w:sz w:val="16"/>
        <w:szCs w:val="16"/>
      </w:rPr>
      <w:t xml:space="preserve"> av </w:t>
    </w:r>
    <w:r w:rsidRPr="00356B6C">
      <w:rPr>
        <w:sz w:val="16"/>
        <w:szCs w:val="16"/>
      </w:rPr>
      <w:fldChar w:fldCharType="begin"/>
    </w:r>
    <w:r w:rsidRPr="00356B6C">
      <w:rPr>
        <w:sz w:val="16"/>
        <w:szCs w:val="16"/>
      </w:rPr>
      <w:instrText xml:space="preserve"> NUMPAGES  \* Arabic  \* MERGEFORMAT </w:instrText>
    </w:r>
    <w:r w:rsidRPr="00356B6C">
      <w:rPr>
        <w:sz w:val="16"/>
        <w:szCs w:val="16"/>
      </w:rPr>
      <w:fldChar w:fldCharType="separate"/>
    </w:r>
    <w:r>
      <w:rPr>
        <w:sz w:val="16"/>
        <w:szCs w:val="16"/>
      </w:rPr>
      <w:t>2</w:t>
    </w:r>
    <w:r w:rsidRPr="00356B6C">
      <w:rPr>
        <w:sz w:val="16"/>
        <w:szCs w:val="16"/>
      </w:rPr>
      <w:fldChar w:fldCharType="end"/>
    </w:r>
  </w:p>
  <w:p w14:paraId="6EC06D0A" w14:textId="6CEE1187" w:rsidR="00D81836" w:rsidRDefault="00D81836">
    <w:pPr>
      <w:pStyle w:val="Bunntekst"/>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38216" w14:textId="77777777" w:rsidR="007B2DE9" w:rsidRDefault="007B2DE9" w:rsidP="00392AA2">
      <w:pPr>
        <w:spacing w:line="240" w:lineRule="auto"/>
        <w:ind w:left="1418"/>
      </w:pPr>
      <w:r>
        <w:separator/>
      </w:r>
    </w:p>
  </w:footnote>
  <w:footnote w:type="continuationSeparator" w:id="0">
    <w:p w14:paraId="4C41EA1F" w14:textId="77777777" w:rsidR="007B2DE9" w:rsidRDefault="007B2DE9" w:rsidP="00392AA2">
      <w:pPr>
        <w:spacing w:line="240" w:lineRule="auto"/>
        <w:ind w:left="1418"/>
      </w:pPr>
      <w:r>
        <w:continuationSeparator/>
      </w:r>
    </w:p>
  </w:footnote>
  <w:footnote w:type="continuationNotice" w:id="1">
    <w:p w14:paraId="29E52751" w14:textId="77777777" w:rsidR="007B2DE9" w:rsidRDefault="007B2DE9">
      <w:pPr>
        <w:spacing w:line="240" w:lineRule="auto"/>
        <w:ind w:left="141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D5C6" w14:textId="57E87CD8" w:rsidR="00D81836" w:rsidRDefault="00645372" w:rsidP="00D81836">
    <w:pPr>
      <w:pStyle w:val="Topptekst"/>
      <w:ind w:left="1418"/>
    </w:pPr>
    <w:r>
      <w:rPr>
        <w:noProof/>
      </w:rPr>
      <mc:AlternateContent>
        <mc:Choice Requires="wps">
          <w:drawing>
            <wp:anchor distT="0" distB="0" distL="114300" distR="114300" simplePos="0" relativeHeight="251658241" behindDoc="0" locked="0" layoutInCell="1" allowOverlap="1" wp14:anchorId="4A6271B9" wp14:editId="33055BFF">
              <wp:simplePos x="0" y="0"/>
              <wp:positionH relativeFrom="column">
                <wp:posOffset>2853221</wp:posOffset>
              </wp:positionH>
              <wp:positionV relativeFrom="paragraph">
                <wp:posOffset>-234895</wp:posOffset>
              </wp:positionV>
              <wp:extent cx="1574358" cy="624205"/>
              <wp:effectExtent l="0" t="0" r="0" b="4445"/>
              <wp:wrapNone/>
              <wp:docPr id="3" name="Rectangle 27"/>
              <wp:cNvGraphicFramePr/>
              <a:graphic xmlns:a="http://schemas.openxmlformats.org/drawingml/2006/main">
                <a:graphicData uri="http://schemas.microsoft.com/office/word/2010/wordprocessingShape">
                  <wps:wsp>
                    <wps:cNvSpPr/>
                    <wps:spPr>
                      <a:xfrm>
                        <a:off x="0" y="0"/>
                        <a:ext cx="1574358" cy="6242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0988A9" w14:textId="5DB7AC3B" w:rsidR="00D81836" w:rsidRPr="00C9207F" w:rsidRDefault="00D81836" w:rsidP="00D81836">
                          <w:pPr>
                            <w:spacing w:line="240" w:lineRule="auto"/>
                            <w:ind w:left="1418"/>
                            <w:rPr>
                              <w:color w:val="000000"/>
                              <w:sz w:val="16"/>
                              <w:szCs w:val="16"/>
                              <w:lang w:val="nn-NO"/>
                            </w:rPr>
                          </w:pPr>
                          <w:r w:rsidRPr="00C9207F">
                            <w:rPr>
                              <w:color w:val="000000"/>
                              <w:sz w:val="16"/>
                              <w:szCs w:val="16"/>
                              <w:lang w:val="nn-NO"/>
                            </w:rPr>
                            <w:t xml:space="preserve">Org.nr: 986 186 999 </w:t>
                          </w:r>
                          <w:r w:rsidRPr="00C9207F">
                            <w:rPr>
                              <w:color w:val="000000"/>
                              <w:sz w:val="16"/>
                              <w:szCs w:val="16"/>
                              <w:lang w:val="nn-NO"/>
                            </w:rPr>
                            <w:br/>
                            <w:t xml:space="preserve">E-post: </w:t>
                          </w:r>
                          <w:r>
                            <w:rPr>
                              <w:color w:val="000000"/>
                              <w:sz w:val="16"/>
                              <w:szCs w:val="16"/>
                              <w:lang w:val="nn-NO"/>
                            </w:rPr>
                            <w:t>p</w:t>
                          </w:r>
                          <w:r w:rsidR="00206631">
                            <w:rPr>
                              <w:color w:val="000000"/>
                              <w:sz w:val="16"/>
                              <w:szCs w:val="16"/>
                              <w:lang w:val="nn-NO"/>
                            </w:rPr>
                            <w:t>vn</w:t>
                          </w:r>
                          <w:r w:rsidRPr="00C9207F">
                            <w:rPr>
                              <w:color w:val="000000"/>
                              <w:sz w:val="16"/>
                              <w:szCs w:val="16"/>
                              <w:lang w:val="nn-NO"/>
                            </w:rPr>
                            <w:t xml:space="preserve">@sivilrett.no </w:t>
                          </w:r>
                          <w:r w:rsidRPr="00C9207F">
                            <w:rPr>
                              <w:color w:val="000000"/>
                              <w:sz w:val="16"/>
                              <w:szCs w:val="16"/>
                              <w:lang w:val="nn-NO"/>
                            </w:rPr>
                            <w:br/>
                            <w:t xml:space="preserve">Telefon: 22 99 13 25 </w:t>
                          </w:r>
                          <w:r w:rsidRPr="00C9207F">
                            <w:rPr>
                              <w:color w:val="000000"/>
                              <w:sz w:val="16"/>
                              <w:szCs w:val="16"/>
                              <w:lang w:val="nn-NO"/>
                            </w:rPr>
                            <w:br/>
                            <w:t>sivilrett.no</w:t>
                          </w:r>
                          <w:r w:rsidR="00645372">
                            <w:rPr>
                              <w:color w:val="000000"/>
                              <w:sz w:val="16"/>
                              <w:szCs w:val="16"/>
                              <w:lang w:val="nn-NO"/>
                            </w:rPr>
                            <w:t>/personvernnemnda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xmlns:arto="http://schemas.microsoft.com/office/word/2006/arto">
          <w:pict w14:anchorId="719CBBBE">
            <v:rect id="Rectangle 27" style="position:absolute;left:0;text-align:left;margin-left:224.65pt;margin-top:-18.5pt;width:123.95pt;height:49.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1pt" w14:anchorId="4A627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">
              <v:textbox>
                <w:txbxContent>
                  <w:p w:rsidRPr="00C9207F" w:rsidR="00D81836" w:rsidP="00D81836" w:rsidRDefault="00D81836" w14:paraId="14C61B67" w14:textId="5DB7AC3B">
                    <w:pPr>
                      <w:spacing w:line="240" w:lineRule="auto"/>
                      <w:ind w:left="1418"/>
                      <w:rPr>
                        <w:color w:val="000000"/>
                        <w:sz w:val="16"/>
                        <w:szCs w:val="16"/>
                        <w:lang w:val="nn-NO"/>
                      </w:rPr>
                    </w:pPr>
                    <w:r w:rsidRPr="00C9207F">
                      <w:rPr>
                        <w:color w:val="000000"/>
                        <w:sz w:val="16"/>
                        <w:szCs w:val="16"/>
                        <w:lang w:val="nn-NO"/>
                      </w:rPr>
                      <w:t xml:space="preserve">Org.nr: 986 186 999 </w:t>
                    </w:r>
                    <w:r w:rsidRPr="00C9207F">
                      <w:rPr>
                        <w:color w:val="000000"/>
                        <w:sz w:val="16"/>
                        <w:szCs w:val="16"/>
                        <w:lang w:val="nn-NO"/>
                      </w:rPr>
                      <w:br/>
                    </w:r>
                    <w:r w:rsidRPr="00C9207F">
                      <w:rPr>
                        <w:color w:val="000000"/>
                        <w:sz w:val="16"/>
                        <w:szCs w:val="16"/>
                        <w:lang w:val="nn-NO"/>
                      </w:rPr>
                      <w:t xml:space="preserve">E-post: </w:t>
                    </w:r>
                    <w:r>
                      <w:rPr>
                        <w:color w:val="000000"/>
                        <w:sz w:val="16"/>
                        <w:szCs w:val="16"/>
                        <w:lang w:val="nn-NO"/>
                      </w:rPr>
                      <w:t>p</w:t>
                    </w:r>
                    <w:r w:rsidR="00206631">
                      <w:rPr>
                        <w:color w:val="000000"/>
                        <w:sz w:val="16"/>
                        <w:szCs w:val="16"/>
                        <w:lang w:val="nn-NO"/>
                      </w:rPr>
                      <w:t>vn</w:t>
                    </w:r>
                    <w:r w:rsidRPr="00C9207F">
                      <w:rPr>
                        <w:color w:val="000000"/>
                        <w:sz w:val="16"/>
                        <w:szCs w:val="16"/>
                        <w:lang w:val="nn-NO"/>
                      </w:rPr>
                      <w:t xml:space="preserve">@sivilrett.no </w:t>
                    </w:r>
                    <w:r w:rsidRPr="00C9207F">
                      <w:rPr>
                        <w:color w:val="000000"/>
                        <w:sz w:val="16"/>
                        <w:szCs w:val="16"/>
                        <w:lang w:val="nn-NO"/>
                      </w:rPr>
                      <w:br/>
                    </w:r>
                    <w:r w:rsidRPr="00C9207F">
                      <w:rPr>
                        <w:color w:val="000000"/>
                        <w:sz w:val="16"/>
                        <w:szCs w:val="16"/>
                        <w:lang w:val="nn-NO"/>
                      </w:rPr>
                      <w:t xml:space="preserve">Telefon: 22 99 13 25 </w:t>
                    </w:r>
                    <w:r w:rsidRPr="00C9207F">
                      <w:rPr>
                        <w:color w:val="000000"/>
                        <w:sz w:val="16"/>
                        <w:szCs w:val="16"/>
                        <w:lang w:val="nn-NO"/>
                      </w:rPr>
                      <w:br/>
                    </w:r>
                    <w:r w:rsidRPr="00C9207F">
                      <w:rPr>
                        <w:color w:val="000000"/>
                        <w:sz w:val="16"/>
                        <w:szCs w:val="16"/>
                        <w:lang w:val="nn-NO"/>
                      </w:rPr>
                      <w:t>sivilrett.no</w:t>
                    </w:r>
                    <w:r w:rsidR="00645372">
                      <w:rPr>
                        <w:color w:val="000000"/>
                        <w:sz w:val="16"/>
                        <w:szCs w:val="16"/>
                        <w:lang w:val="nn-NO"/>
                      </w:rPr>
                      <w:t>/personvernnemnda</w:t>
                    </w:r>
                  </w:p>
                </w:txbxContent>
              </v:textbox>
            </v:rect>
          </w:pict>
        </mc:Fallback>
      </mc:AlternateContent>
    </w:r>
    <w:r w:rsidR="00546E8C">
      <w:rPr>
        <w:noProof/>
      </w:rPr>
      <w:drawing>
        <wp:anchor distT="0" distB="0" distL="114300" distR="114300" simplePos="0" relativeHeight="251658243" behindDoc="0" locked="0" layoutInCell="1" allowOverlap="1" wp14:anchorId="55C5F223" wp14:editId="213212B8">
          <wp:simplePos x="0" y="0"/>
          <wp:positionH relativeFrom="column">
            <wp:posOffset>-633095</wp:posOffset>
          </wp:positionH>
          <wp:positionV relativeFrom="paragraph">
            <wp:posOffset>-154305</wp:posOffset>
          </wp:positionV>
          <wp:extent cx="3312795" cy="238125"/>
          <wp:effectExtent l="0" t="0" r="1905" b="9525"/>
          <wp:wrapThrough wrapText="bothSides">
            <wp:wrapPolygon edited="0">
              <wp:start x="0" y="0"/>
              <wp:lineTo x="0" y="20736"/>
              <wp:lineTo x="21488" y="20736"/>
              <wp:lineTo x="21488" y="17280"/>
              <wp:lineTo x="21240" y="0"/>
              <wp:lineTo x="0" y="0"/>
            </wp:wrapPolygon>
          </wp:wrapThrough>
          <wp:docPr id="2004464676" name="Grafik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464676" name="Grafikk 2004464676"/>
                  <pic:cNvPicPr/>
                </pic:nvPicPr>
                <pic:blipFill>
                  <a:blip r:embed="rId1">
                    <a:extLst>
                      <a:ext uri="{96DAC541-7B7A-43D3-8B79-37D633B846F1}">
                        <asvg:svgBlip xmlns:asvg="http://schemas.microsoft.com/office/drawing/2016/SVG/main" r:embed="rId2"/>
                      </a:ext>
                    </a:extLst>
                  </a:blip>
                  <a:stretch>
                    <a:fillRect/>
                  </a:stretch>
                </pic:blipFill>
                <pic:spPr>
                  <a:xfrm>
                    <a:off x="0" y="0"/>
                    <a:ext cx="3312795" cy="238125"/>
                  </a:xfrm>
                  <a:prstGeom prst="rect">
                    <a:avLst/>
                  </a:prstGeom>
                </pic:spPr>
              </pic:pic>
            </a:graphicData>
          </a:graphic>
          <wp14:sizeRelH relativeFrom="margin">
            <wp14:pctWidth>0</wp14:pctWidth>
          </wp14:sizeRelH>
          <wp14:sizeRelV relativeFrom="margin">
            <wp14:pctHeight>0</wp14:pctHeight>
          </wp14:sizeRelV>
        </wp:anchor>
      </w:drawing>
    </w:r>
    <w:r w:rsidR="00D81836">
      <w:rPr>
        <w:noProof/>
      </w:rPr>
      <mc:AlternateContent>
        <mc:Choice Requires="wps">
          <w:drawing>
            <wp:anchor distT="0" distB="0" distL="114300" distR="114300" simplePos="0" relativeHeight="251658242" behindDoc="0" locked="0" layoutInCell="1" allowOverlap="1" wp14:anchorId="0A92F8FB" wp14:editId="71D7088E">
              <wp:simplePos x="0" y="0"/>
              <wp:positionH relativeFrom="column">
                <wp:posOffset>4635017</wp:posOffset>
              </wp:positionH>
              <wp:positionV relativeFrom="paragraph">
                <wp:posOffset>-238815</wp:posOffset>
              </wp:positionV>
              <wp:extent cx="1324018" cy="624771"/>
              <wp:effectExtent l="0" t="0" r="0" b="4445"/>
              <wp:wrapNone/>
              <wp:docPr id="2" name="Rectangle 28"/>
              <wp:cNvGraphicFramePr/>
              <a:graphic xmlns:a="http://schemas.openxmlformats.org/drawingml/2006/main">
                <a:graphicData uri="http://schemas.microsoft.com/office/word/2010/wordprocessingShape">
                  <wps:wsp>
                    <wps:cNvSpPr/>
                    <wps:spPr>
                      <a:xfrm>
                        <a:off x="0" y="0"/>
                        <a:ext cx="1324018" cy="62477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C961BE" w14:textId="77777777" w:rsidR="00D81836" w:rsidRPr="00C9207F" w:rsidRDefault="00D81836" w:rsidP="00D81836">
                          <w:pPr>
                            <w:spacing w:line="240" w:lineRule="auto"/>
                            <w:ind w:left="1418"/>
                            <w:rPr>
                              <w:color w:val="000000"/>
                              <w:sz w:val="16"/>
                              <w:szCs w:val="16"/>
                              <w:lang w:val="nn-NO"/>
                            </w:rPr>
                          </w:pPr>
                          <w:r w:rsidRPr="00C9207F">
                            <w:rPr>
                              <w:color w:val="000000"/>
                              <w:sz w:val="16"/>
                              <w:szCs w:val="16"/>
                              <w:lang w:val="nn-NO"/>
                            </w:rPr>
                            <w:t xml:space="preserve">Postadresse: </w:t>
                          </w:r>
                          <w:r w:rsidRPr="00C9207F">
                            <w:rPr>
                              <w:color w:val="000000"/>
                              <w:sz w:val="16"/>
                              <w:szCs w:val="16"/>
                              <w:lang w:val="nn-NO"/>
                            </w:rPr>
                            <w:br/>
                            <w:t xml:space="preserve">Postboks 2105 Vika </w:t>
                          </w:r>
                          <w:r w:rsidRPr="00C9207F">
                            <w:rPr>
                              <w:color w:val="000000"/>
                              <w:sz w:val="16"/>
                              <w:szCs w:val="16"/>
                              <w:lang w:val="nn-NO"/>
                            </w:rPr>
                            <w:br/>
                            <w:t>0125 Oslo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xmlns:arto="http://schemas.microsoft.com/office/word/2006/arto">
          <w:pict w14:anchorId="0EF68046">
            <v:rect id="Rectangle 28" style="position:absolute;left:0;text-align:left;margin-left:364.95pt;margin-top:-18.8pt;width:104.25pt;height:4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1pt" w14:anchorId="0A92F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">
              <v:textbox>
                <w:txbxContent>
                  <w:p w:rsidRPr="00C9207F" w:rsidR="00D81836" w:rsidP="00D81836" w:rsidRDefault="00D81836" w14:paraId="3700678A" w14:textId="77777777">
                    <w:pPr>
                      <w:spacing w:line="240" w:lineRule="auto"/>
                      <w:ind w:left="1418"/>
                      <w:rPr>
                        <w:color w:val="000000"/>
                        <w:sz w:val="16"/>
                        <w:szCs w:val="16"/>
                        <w:lang w:val="nn-NO"/>
                      </w:rPr>
                    </w:pPr>
                    <w:r w:rsidRPr="00C9207F">
                      <w:rPr>
                        <w:color w:val="000000"/>
                        <w:sz w:val="16"/>
                        <w:szCs w:val="16"/>
                        <w:lang w:val="nn-NO"/>
                      </w:rPr>
                      <w:t xml:space="preserve">Postadresse: </w:t>
                    </w:r>
                    <w:r w:rsidRPr="00C9207F">
                      <w:rPr>
                        <w:color w:val="000000"/>
                        <w:sz w:val="16"/>
                        <w:szCs w:val="16"/>
                        <w:lang w:val="nn-NO"/>
                      </w:rPr>
                      <w:br/>
                    </w:r>
                    <w:r w:rsidRPr="00C9207F">
                      <w:rPr>
                        <w:color w:val="000000"/>
                        <w:sz w:val="16"/>
                        <w:szCs w:val="16"/>
                        <w:lang w:val="nn-NO"/>
                      </w:rPr>
                      <w:t xml:space="preserve">Postboks 2105 Vika </w:t>
                    </w:r>
                    <w:r w:rsidRPr="00C9207F">
                      <w:rPr>
                        <w:color w:val="000000"/>
                        <w:sz w:val="16"/>
                        <w:szCs w:val="16"/>
                        <w:lang w:val="nn-NO"/>
                      </w:rPr>
                      <w:br/>
                    </w:r>
                    <w:r w:rsidRPr="00C9207F">
                      <w:rPr>
                        <w:color w:val="000000"/>
                        <w:sz w:val="16"/>
                        <w:szCs w:val="16"/>
                        <w:lang w:val="nn-NO"/>
                      </w:rPr>
                      <w:t>0125 Oslo</w:t>
                    </w:r>
                  </w:p>
                </w:txbxContent>
              </v:textbox>
            </v:rect>
          </w:pict>
        </mc:Fallback>
      </mc:AlternateContent>
    </w:r>
  </w:p>
  <w:p w14:paraId="044D39CF" w14:textId="77777777" w:rsidR="00D81836" w:rsidRDefault="00D81836">
    <w:pPr>
      <w:pStyle w:val="Topptekst"/>
      <w:ind w:left="1418"/>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E6903"/>
    <w:multiLevelType w:val="hybridMultilevel"/>
    <w:tmpl w:val="C55291A0"/>
    <w:lvl w:ilvl="0" w:tplc="2440F086">
      <w:start w:val="4"/>
      <w:numFmt w:val="decimal"/>
      <w:lvlText w:val="%1."/>
      <w:lvlJc w:val="left"/>
      <w:pPr>
        <w:ind w:left="717" w:hanging="360"/>
      </w:pPr>
      <w:rPr>
        <w:rFonts w:hint="default"/>
      </w:rPr>
    </w:lvl>
    <w:lvl w:ilvl="1" w:tplc="04140019" w:tentative="1">
      <w:start w:val="1"/>
      <w:numFmt w:val="lowerLetter"/>
      <w:lvlText w:val="%2."/>
      <w:lvlJc w:val="left"/>
      <w:pPr>
        <w:ind w:left="1437" w:hanging="360"/>
      </w:pPr>
    </w:lvl>
    <w:lvl w:ilvl="2" w:tplc="0414001B" w:tentative="1">
      <w:start w:val="1"/>
      <w:numFmt w:val="lowerRoman"/>
      <w:lvlText w:val="%3."/>
      <w:lvlJc w:val="right"/>
      <w:pPr>
        <w:ind w:left="2157" w:hanging="180"/>
      </w:pPr>
    </w:lvl>
    <w:lvl w:ilvl="3" w:tplc="0414000F" w:tentative="1">
      <w:start w:val="1"/>
      <w:numFmt w:val="decimal"/>
      <w:lvlText w:val="%4."/>
      <w:lvlJc w:val="left"/>
      <w:pPr>
        <w:ind w:left="2877" w:hanging="360"/>
      </w:pPr>
    </w:lvl>
    <w:lvl w:ilvl="4" w:tplc="04140019" w:tentative="1">
      <w:start w:val="1"/>
      <w:numFmt w:val="lowerLetter"/>
      <w:lvlText w:val="%5."/>
      <w:lvlJc w:val="left"/>
      <w:pPr>
        <w:ind w:left="3597" w:hanging="360"/>
      </w:pPr>
    </w:lvl>
    <w:lvl w:ilvl="5" w:tplc="0414001B" w:tentative="1">
      <w:start w:val="1"/>
      <w:numFmt w:val="lowerRoman"/>
      <w:lvlText w:val="%6."/>
      <w:lvlJc w:val="right"/>
      <w:pPr>
        <w:ind w:left="4317" w:hanging="180"/>
      </w:pPr>
    </w:lvl>
    <w:lvl w:ilvl="6" w:tplc="0414000F" w:tentative="1">
      <w:start w:val="1"/>
      <w:numFmt w:val="decimal"/>
      <w:lvlText w:val="%7."/>
      <w:lvlJc w:val="left"/>
      <w:pPr>
        <w:ind w:left="5037" w:hanging="360"/>
      </w:pPr>
    </w:lvl>
    <w:lvl w:ilvl="7" w:tplc="04140019" w:tentative="1">
      <w:start w:val="1"/>
      <w:numFmt w:val="lowerLetter"/>
      <w:lvlText w:val="%8."/>
      <w:lvlJc w:val="left"/>
      <w:pPr>
        <w:ind w:left="5757" w:hanging="360"/>
      </w:pPr>
    </w:lvl>
    <w:lvl w:ilvl="8" w:tplc="0414001B" w:tentative="1">
      <w:start w:val="1"/>
      <w:numFmt w:val="lowerRoman"/>
      <w:lvlText w:val="%9."/>
      <w:lvlJc w:val="right"/>
      <w:pPr>
        <w:ind w:left="6477" w:hanging="180"/>
      </w:pPr>
    </w:lvl>
  </w:abstractNum>
  <w:abstractNum w:abstractNumId="1" w15:restartNumberingAfterBreak="0">
    <w:nsid w:val="1D6A2096"/>
    <w:multiLevelType w:val="multilevel"/>
    <w:tmpl w:val="A490ABE0"/>
    <w:lvl w:ilvl="0">
      <w:start w:val="5"/>
      <w:numFmt w:val="decimal"/>
      <w:lvlText w:val="%1"/>
      <w:lvlJc w:val="left"/>
      <w:pPr>
        <w:ind w:left="360" w:hanging="360"/>
      </w:pPr>
      <w:rPr>
        <w:rFonts w:hint="default"/>
        <w:b/>
      </w:rPr>
    </w:lvl>
    <w:lvl w:ilvl="1">
      <w:start w:val="4"/>
      <w:numFmt w:val="decimal"/>
      <w:lvlText w:val="%1.%2"/>
      <w:lvlJc w:val="left"/>
      <w:pPr>
        <w:ind w:left="716" w:hanging="360"/>
      </w:pPr>
      <w:rPr>
        <w:rFonts w:hint="default"/>
        <w:b/>
        <w:bCs w:val="0"/>
      </w:rPr>
    </w:lvl>
    <w:lvl w:ilvl="2">
      <w:start w:val="1"/>
      <w:numFmt w:val="decimal"/>
      <w:lvlText w:val="%1.%2.%3"/>
      <w:lvlJc w:val="left"/>
      <w:pPr>
        <w:ind w:left="1432" w:hanging="720"/>
      </w:pPr>
      <w:rPr>
        <w:rFonts w:hint="default"/>
        <w:b/>
      </w:rPr>
    </w:lvl>
    <w:lvl w:ilvl="3">
      <w:start w:val="1"/>
      <w:numFmt w:val="decimal"/>
      <w:lvlText w:val="%1.%2.%3.%4"/>
      <w:lvlJc w:val="left"/>
      <w:pPr>
        <w:ind w:left="1788" w:hanging="720"/>
      </w:pPr>
      <w:rPr>
        <w:rFonts w:hint="default"/>
        <w:b/>
      </w:rPr>
    </w:lvl>
    <w:lvl w:ilvl="4">
      <w:start w:val="1"/>
      <w:numFmt w:val="decimal"/>
      <w:lvlText w:val="%1.%2.%3.%4.%5"/>
      <w:lvlJc w:val="left"/>
      <w:pPr>
        <w:ind w:left="2504" w:hanging="1080"/>
      </w:pPr>
      <w:rPr>
        <w:rFonts w:hint="default"/>
        <w:b/>
      </w:rPr>
    </w:lvl>
    <w:lvl w:ilvl="5">
      <w:start w:val="1"/>
      <w:numFmt w:val="decimal"/>
      <w:lvlText w:val="%1.%2.%3.%4.%5.%6"/>
      <w:lvlJc w:val="left"/>
      <w:pPr>
        <w:ind w:left="2860" w:hanging="1080"/>
      </w:pPr>
      <w:rPr>
        <w:rFonts w:hint="default"/>
        <w:b/>
      </w:rPr>
    </w:lvl>
    <w:lvl w:ilvl="6">
      <w:start w:val="1"/>
      <w:numFmt w:val="decimal"/>
      <w:lvlText w:val="%1.%2.%3.%4.%5.%6.%7"/>
      <w:lvlJc w:val="left"/>
      <w:pPr>
        <w:ind w:left="3576" w:hanging="1440"/>
      </w:pPr>
      <w:rPr>
        <w:rFonts w:hint="default"/>
        <w:b/>
      </w:rPr>
    </w:lvl>
    <w:lvl w:ilvl="7">
      <w:start w:val="1"/>
      <w:numFmt w:val="decimal"/>
      <w:lvlText w:val="%1.%2.%3.%4.%5.%6.%7.%8"/>
      <w:lvlJc w:val="left"/>
      <w:pPr>
        <w:ind w:left="3932" w:hanging="1440"/>
      </w:pPr>
      <w:rPr>
        <w:rFonts w:hint="default"/>
        <w:b/>
      </w:rPr>
    </w:lvl>
    <w:lvl w:ilvl="8">
      <w:start w:val="1"/>
      <w:numFmt w:val="decimal"/>
      <w:lvlText w:val="%1.%2.%3.%4.%5.%6.%7.%8.%9"/>
      <w:lvlJc w:val="left"/>
      <w:pPr>
        <w:ind w:left="4648" w:hanging="1800"/>
      </w:pPr>
      <w:rPr>
        <w:rFonts w:hint="default"/>
        <w:b/>
      </w:rPr>
    </w:lvl>
  </w:abstractNum>
  <w:abstractNum w:abstractNumId="2" w15:restartNumberingAfterBreak="0">
    <w:nsid w:val="31CF16E0"/>
    <w:multiLevelType w:val="multilevel"/>
    <w:tmpl w:val="25C698F6"/>
    <w:lvl w:ilvl="0">
      <w:start w:val="1"/>
      <w:numFmt w:val="decimal"/>
      <w:lvlText w:val="%1."/>
      <w:lvlJc w:val="left"/>
      <w:pPr>
        <w:ind w:left="-4" w:hanging="360"/>
      </w:pPr>
      <w:rPr>
        <w:b/>
        <w:bCs/>
      </w:rPr>
    </w:lvl>
    <w:lvl w:ilvl="1">
      <w:start w:val="1"/>
      <w:numFmt w:val="decimal"/>
      <w:lvlText w:val="%1.%2."/>
      <w:lvlJc w:val="left"/>
      <w:pPr>
        <w:ind w:left="428" w:hanging="432"/>
      </w:pPr>
    </w:lvl>
    <w:lvl w:ilvl="2">
      <w:start w:val="1"/>
      <w:numFmt w:val="decimal"/>
      <w:lvlText w:val="%1.%2.%3."/>
      <w:lvlJc w:val="left"/>
      <w:pPr>
        <w:ind w:left="860" w:hanging="504"/>
      </w:pPr>
    </w:lvl>
    <w:lvl w:ilvl="3">
      <w:start w:val="1"/>
      <w:numFmt w:val="decimal"/>
      <w:lvlText w:val="%1.%2.%3.%4."/>
      <w:lvlJc w:val="left"/>
      <w:pPr>
        <w:ind w:left="1364" w:hanging="648"/>
      </w:pPr>
    </w:lvl>
    <w:lvl w:ilvl="4">
      <w:start w:val="1"/>
      <w:numFmt w:val="decimal"/>
      <w:lvlText w:val="%1.%2.%3.%4.%5."/>
      <w:lvlJc w:val="left"/>
      <w:pPr>
        <w:ind w:left="1868" w:hanging="792"/>
      </w:pPr>
    </w:lvl>
    <w:lvl w:ilvl="5">
      <w:start w:val="1"/>
      <w:numFmt w:val="decimal"/>
      <w:lvlText w:val="%1.%2.%3.%4.%5.%6."/>
      <w:lvlJc w:val="left"/>
      <w:pPr>
        <w:ind w:left="2372" w:hanging="936"/>
      </w:pPr>
    </w:lvl>
    <w:lvl w:ilvl="6">
      <w:start w:val="1"/>
      <w:numFmt w:val="decimal"/>
      <w:lvlText w:val="%1.%2.%3.%4.%5.%6.%7."/>
      <w:lvlJc w:val="left"/>
      <w:pPr>
        <w:ind w:left="2876" w:hanging="1080"/>
      </w:pPr>
    </w:lvl>
    <w:lvl w:ilvl="7">
      <w:start w:val="1"/>
      <w:numFmt w:val="decimal"/>
      <w:lvlText w:val="%1.%2.%3.%4.%5.%6.%7.%8."/>
      <w:lvlJc w:val="left"/>
      <w:pPr>
        <w:ind w:left="3380" w:hanging="1224"/>
      </w:pPr>
    </w:lvl>
    <w:lvl w:ilvl="8">
      <w:start w:val="1"/>
      <w:numFmt w:val="decimal"/>
      <w:lvlText w:val="%1.%2.%3.%4.%5.%6.%7.%8.%9."/>
      <w:lvlJc w:val="left"/>
      <w:pPr>
        <w:ind w:left="3956" w:hanging="1440"/>
      </w:pPr>
    </w:lvl>
  </w:abstractNum>
  <w:abstractNum w:abstractNumId="3" w15:restartNumberingAfterBreak="0">
    <w:nsid w:val="48506C52"/>
    <w:multiLevelType w:val="hybridMultilevel"/>
    <w:tmpl w:val="060660B8"/>
    <w:lvl w:ilvl="0" w:tplc="A84CF53E">
      <w:start w:val="1"/>
      <w:numFmt w:val="decimal"/>
      <w:lvlText w:val="%1."/>
      <w:lvlJc w:val="left"/>
      <w:pPr>
        <w:ind w:left="717" w:hanging="360"/>
      </w:pPr>
      <w:rPr>
        <w:rFonts w:hint="default"/>
      </w:rPr>
    </w:lvl>
    <w:lvl w:ilvl="1" w:tplc="04140019" w:tentative="1">
      <w:start w:val="1"/>
      <w:numFmt w:val="lowerLetter"/>
      <w:lvlText w:val="%2."/>
      <w:lvlJc w:val="left"/>
      <w:pPr>
        <w:ind w:left="1437" w:hanging="360"/>
      </w:pPr>
    </w:lvl>
    <w:lvl w:ilvl="2" w:tplc="0414001B" w:tentative="1">
      <w:start w:val="1"/>
      <w:numFmt w:val="lowerRoman"/>
      <w:lvlText w:val="%3."/>
      <w:lvlJc w:val="right"/>
      <w:pPr>
        <w:ind w:left="2157" w:hanging="180"/>
      </w:pPr>
    </w:lvl>
    <w:lvl w:ilvl="3" w:tplc="0414000F" w:tentative="1">
      <w:start w:val="1"/>
      <w:numFmt w:val="decimal"/>
      <w:lvlText w:val="%4."/>
      <w:lvlJc w:val="left"/>
      <w:pPr>
        <w:ind w:left="2877" w:hanging="360"/>
      </w:pPr>
    </w:lvl>
    <w:lvl w:ilvl="4" w:tplc="04140019" w:tentative="1">
      <w:start w:val="1"/>
      <w:numFmt w:val="lowerLetter"/>
      <w:lvlText w:val="%5."/>
      <w:lvlJc w:val="left"/>
      <w:pPr>
        <w:ind w:left="3597" w:hanging="360"/>
      </w:pPr>
    </w:lvl>
    <w:lvl w:ilvl="5" w:tplc="0414001B" w:tentative="1">
      <w:start w:val="1"/>
      <w:numFmt w:val="lowerRoman"/>
      <w:lvlText w:val="%6."/>
      <w:lvlJc w:val="right"/>
      <w:pPr>
        <w:ind w:left="4317" w:hanging="180"/>
      </w:pPr>
    </w:lvl>
    <w:lvl w:ilvl="6" w:tplc="0414000F" w:tentative="1">
      <w:start w:val="1"/>
      <w:numFmt w:val="decimal"/>
      <w:lvlText w:val="%7."/>
      <w:lvlJc w:val="left"/>
      <w:pPr>
        <w:ind w:left="5037" w:hanging="360"/>
      </w:pPr>
    </w:lvl>
    <w:lvl w:ilvl="7" w:tplc="04140019" w:tentative="1">
      <w:start w:val="1"/>
      <w:numFmt w:val="lowerLetter"/>
      <w:lvlText w:val="%8."/>
      <w:lvlJc w:val="left"/>
      <w:pPr>
        <w:ind w:left="5757" w:hanging="360"/>
      </w:pPr>
    </w:lvl>
    <w:lvl w:ilvl="8" w:tplc="0414001B" w:tentative="1">
      <w:start w:val="1"/>
      <w:numFmt w:val="lowerRoman"/>
      <w:lvlText w:val="%9."/>
      <w:lvlJc w:val="right"/>
      <w:pPr>
        <w:ind w:left="6477" w:hanging="180"/>
      </w:pPr>
    </w:lvl>
  </w:abstractNum>
  <w:abstractNum w:abstractNumId="4" w15:restartNumberingAfterBreak="0">
    <w:nsid w:val="7A2B1779"/>
    <w:multiLevelType w:val="hybridMultilevel"/>
    <w:tmpl w:val="D2FE1C4C"/>
    <w:lvl w:ilvl="0" w:tplc="09DA4CF2">
      <w:start w:val="1"/>
      <w:numFmt w:val="bullet"/>
      <w:pStyle w:val="Punktliste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61083355">
    <w:abstractNumId w:val="4"/>
  </w:num>
  <w:num w:numId="2" w16cid:durableId="1788698761">
    <w:abstractNumId w:val="2"/>
  </w:num>
  <w:num w:numId="3" w16cid:durableId="1226375383">
    <w:abstractNumId w:val="1"/>
  </w:num>
  <w:num w:numId="4" w16cid:durableId="56393454">
    <w:abstractNumId w:val="3"/>
  </w:num>
  <w:num w:numId="5" w16cid:durableId="194445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7F"/>
    <w:rsid w:val="00000B47"/>
    <w:rsid w:val="00000F1E"/>
    <w:rsid w:val="000057E4"/>
    <w:rsid w:val="0000677C"/>
    <w:rsid w:val="00011465"/>
    <w:rsid w:val="000120B8"/>
    <w:rsid w:val="00013720"/>
    <w:rsid w:val="00013A37"/>
    <w:rsid w:val="00014EE7"/>
    <w:rsid w:val="0002080A"/>
    <w:rsid w:val="000235EA"/>
    <w:rsid w:val="00023CF7"/>
    <w:rsid w:val="00026006"/>
    <w:rsid w:val="0003543D"/>
    <w:rsid w:val="00035CCD"/>
    <w:rsid w:val="000367AC"/>
    <w:rsid w:val="000368C2"/>
    <w:rsid w:val="00036E46"/>
    <w:rsid w:val="00041456"/>
    <w:rsid w:val="000423C8"/>
    <w:rsid w:val="00043236"/>
    <w:rsid w:val="00044318"/>
    <w:rsid w:val="00047269"/>
    <w:rsid w:val="00056D74"/>
    <w:rsid w:val="00063DB2"/>
    <w:rsid w:val="00064A41"/>
    <w:rsid w:val="00064B3F"/>
    <w:rsid w:val="0007127C"/>
    <w:rsid w:val="00072A13"/>
    <w:rsid w:val="000735F1"/>
    <w:rsid w:val="00073926"/>
    <w:rsid w:val="0007396C"/>
    <w:rsid w:val="0007396D"/>
    <w:rsid w:val="000745D9"/>
    <w:rsid w:val="00075629"/>
    <w:rsid w:val="00075F16"/>
    <w:rsid w:val="00076DA4"/>
    <w:rsid w:val="00083587"/>
    <w:rsid w:val="00084FBD"/>
    <w:rsid w:val="000864D4"/>
    <w:rsid w:val="000870D5"/>
    <w:rsid w:val="0008761E"/>
    <w:rsid w:val="00090C96"/>
    <w:rsid w:val="000936B8"/>
    <w:rsid w:val="00095D52"/>
    <w:rsid w:val="000A063D"/>
    <w:rsid w:val="000A3540"/>
    <w:rsid w:val="000A4AD2"/>
    <w:rsid w:val="000A70C4"/>
    <w:rsid w:val="000A7FFC"/>
    <w:rsid w:val="000B0626"/>
    <w:rsid w:val="000B1532"/>
    <w:rsid w:val="000B40EF"/>
    <w:rsid w:val="000B4714"/>
    <w:rsid w:val="000B6313"/>
    <w:rsid w:val="000C03D9"/>
    <w:rsid w:val="000C0784"/>
    <w:rsid w:val="000C1755"/>
    <w:rsid w:val="000C22AA"/>
    <w:rsid w:val="000C2A4E"/>
    <w:rsid w:val="000C59A3"/>
    <w:rsid w:val="000C75EB"/>
    <w:rsid w:val="000D119A"/>
    <w:rsid w:val="000D39AF"/>
    <w:rsid w:val="000D58D7"/>
    <w:rsid w:val="000D636E"/>
    <w:rsid w:val="000D6C42"/>
    <w:rsid w:val="000E1C69"/>
    <w:rsid w:val="000E2011"/>
    <w:rsid w:val="000E5AC5"/>
    <w:rsid w:val="000E6A31"/>
    <w:rsid w:val="000E6ED1"/>
    <w:rsid w:val="000F0780"/>
    <w:rsid w:val="000F1423"/>
    <w:rsid w:val="000F4BDE"/>
    <w:rsid w:val="000F6913"/>
    <w:rsid w:val="00100CB4"/>
    <w:rsid w:val="00101870"/>
    <w:rsid w:val="001058EE"/>
    <w:rsid w:val="001069F9"/>
    <w:rsid w:val="00110233"/>
    <w:rsid w:val="001135F9"/>
    <w:rsid w:val="001155B8"/>
    <w:rsid w:val="00115811"/>
    <w:rsid w:val="00115816"/>
    <w:rsid w:val="00115CB6"/>
    <w:rsid w:val="001177F6"/>
    <w:rsid w:val="00117A31"/>
    <w:rsid w:val="001206A8"/>
    <w:rsid w:val="00120A10"/>
    <w:rsid w:val="0012750E"/>
    <w:rsid w:val="001319EE"/>
    <w:rsid w:val="0013285E"/>
    <w:rsid w:val="001331A5"/>
    <w:rsid w:val="00135326"/>
    <w:rsid w:val="00137771"/>
    <w:rsid w:val="0014059B"/>
    <w:rsid w:val="00141D25"/>
    <w:rsid w:val="00143415"/>
    <w:rsid w:val="00143D0B"/>
    <w:rsid w:val="00145146"/>
    <w:rsid w:val="001456C9"/>
    <w:rsid w:val="00146663"/>
    <w:rsid w:val="0014719A"/>
    <w:rsid w:val="00153A64"/>
    <w:rsid w:val="00155276"/>
    <w:rsid w:val="001552AF"/>
    <w:rsid w:val="001557DC"/>
    <w:rsid w:val="0015580D"/>
    <w:rsid w:val="00160422"/>
    <w:rsid w:val="00163AA9"/>
    <w:rsid w:val="00167067"/>
    <w:rsid w:val="00170245"/>
    <w:rsid w:val="0017176C"/>
    <w:rsid w:val="00175811"/>
    <w:rsid w:val="00176E68"/>
    <w:rsid w:val="00181787"/>
    <w:rsid w:val="00182AFC"/>
    <w:rsid w:val="00183E64"/>
    <w:rsid w:val="001852B9"/>
    <w:rsid w:val="00185A2E"/>
    <w:rsid w:val="0018688A"/>
    <w:rsid w:val="00187BF1"/>
    <w:rsid w:val="001922C2"/>
    <w:rsid w:val="001927F7"/>
    <w:rsid w:val="001934C4"/>
    <w:rsid w:val="00193525"/>
    <w:rsid w:val="00193A20"/>
    <w:rsid w:val="001950C7"/>
    <w:rsid w:val="001A0662"/>
    <w:rsid w:val="001A3B6A"/>
    <w:rsid w:val="001B3926"/>
    <w:rsid w:val="001B5CFF"/>
    <w:rsid w:val="001C422E"/>
    <w:rsid w:val="001C5675"/>
    <w:rsid w:val="001C5E3A"/>
    <w:rsid w:val="001C67EB"/>
    <w:rsid w:val="001C6CA6"/>
    <w:rsid w:val="001C7E52"/>
    <w:rsid w:val="001D2232"/>
    <w:rsid w:val="001D276D"/>
    <w:rsid w:val="001D3BA5"/>
    <w:rsid w:val="001D663C"/>
    <w:rsid w:val="001D7BD0"/>
    <w:rsid w:val="001E06F5"/>
    <w:rsid w:val="001E274F"/>
    <w:rsid w:val="001E27C3"/>
    <w:rsid w:val="001E35AE"/>
    <w:rsid w:val="001E4B93"/>
    <w:rsid w:val="001E5D72"/>
    <w:rsid w:val="001E5E08"/>
    <w:rsid w:val="001E6773"/>
    <w:rsid w:val="001E6F53"/>
    <w:rsid w:val="001E701E"/>
    <w:rsid w:val="001E7A41"/>
    <w:rsid w:val="001F011F"/>
    <w:rsid w:val="001F15D8"/>
    <w:rsid w:val="001F226E"/>
    <w:rsid w:val="001F27B7"/>
    <w:rsid w:val="001F2932"/>
    <w:rsid w:val="00200C66"/>
    <w:rsid w:val="00200E6C"/>
    <w:rsid w:val="002014D3"/>
    <w:rsid w:val="002014ED"/>
    <w:rsid w:val="00202349"/>
    <w:rsid w:val="00206631"/>
    <w:rsid w:val="002109D7"/>
    <w:rsid w:val="00214E85"/>
    <w:rsid w:val="00215801"/>
    <w:rsid w:val="002162EC"/>
    <w:rsid w:val="00216814"/>
    <w:rsid w:val="00216F4F"/>
    <w:rsid w:val="00217243"/>
    <w:rsid w:val="00217672"/>
    <w:rsid w:val="00221E4C"/>
    <w:rsid w:val="00223E4F"/>
    <w:rsid w:val="00227748"/>
    <w:rsid w:val="00227751"/>
    <w:rsid w:val="00235B15"/>
    <w:rsid w:val="00235F2A"/>
    <w:rsid w:val="00236075"/>
    <w:rsid w:val="00241BB2"/>
    <w:rsid w:val="00242C30"/>
    <w:rsid w:val="00242E08"/>
    <w:rsid w:val="00243CB4"/>
    <w:rsid w:val="002458B2"/>
    <w:rsid w:val="0024627F"/>
    <w:rsid w:val="00247656"/>
    <w:rsid w:val="00247FBB"/>
    <w:rsid w:val="0025219B"/>
    <w:rsid w:val="0025296C"/>
    <w:rsid w:val="002553D8"/>
    <w:rsid w:val="00256656"/>
    <w:rsid w:val="002710F7"/>
    <w:rsid w:val="00271182"/>
    <w:rsid w:val="00272C85"/>
    <w:rsid w:val="00273B1D"/>
    <w:rsid w:val="00274731"/>
    <w:rsid w:val="00276035"/>
    <w:rsid w:val="00277161"/>
    <w:rsid w:val="00277223"/>
    <w:rsid w:val="00277A52"/>
    <w:rsid w:val="00281B22"/>
    <w:rsid w:val="00285A37"/>
    <w:rsid w:val="002860AF"/>
    <w:rsid w:val="00286EA7"/>
    <w:rsid w:val="00287A02"/>
    <w:rsid w:val="00287C95"/>
    <w:rsid w:val="00287F16"/>
    <w:rsid w:val="002921DF"/>
    <w:rsid w:val="00294188"/>
    <w:rsid w:val="0029483E"/>
    <w:rsid w:val="00295953"/>
    <w:rsid w:val="00296208"/>
    <w:rsid w:val="002A2A7C"/>
    <w:rsid w:val="002A327A"/>
    <w:rsid w:val="002A5BEF"/>
    <w:rsid w:val="002A5E51"/>
    <w:rsid w:val="002A791F"/>
    <w:rsid w:val="002A7AA5"/>
    <w:rsid w:val="002B44C8"/>
    <w:rsid w:val="002B53AD"/>
    <w:rsid w:val="002B7370"/>
    <w:rsid w:val="002C06B3"/>
    <w:rsid w:val="002C0C8E"/>
    <w:rsid w:val="002C0CDC"/>
    <w:rsid w:val="002C19D5"/>
    <w:rsid w:val="002C2047"/>
    <w:rsid w:val="002C5650"/>
    <w:rsid w:val="002C67EF"/>
    <w:rsid w:val="002C75F1"/>
    <w:rsid w:val="002C78E4"/>
    <w:rsid w:val="002D3C7C"/>
    <w:rsid w:val="002D3DE0"/>
    <w:rsid w:val="002E0439"/>
    <w:rsid w:val="002F0193"/>
    <w:rsid w:val="002F030C"/>
    <w:rsid w:val="002F1787"/>
    <w:rsid w:val="002F4BE9"/>
    <w:rsid w:val="002F5C81"/>
    <w:rsid w:val="002F6B25"/>
    <w:rsid w:val="002F72D0"/>
    <w:rsid w:val="002F7413"/>
    <w:rsid w:val="00301B2C"/>
    <w:rsid w:val="00304A71"/>
    <w:rsid w:val="00304DEF"/>
    <w:rsid w:val="00305533"/>
    <w:rsid w:val="003063CC"/>
    <w:rsid w:val="00306626"/>
    <w:rsid w:val="00307558"/>
    <w:rsid w:val="003078A5"/>
    <w:rsid w:val="003107AA"/>
    <w:rsid w:val="0031109D"/>
    <w:rsid w:val="00311BDA"/>
    <w:rsid w:val="00311CCD"/>
    <w:rsid w:val="003133D9"/>
    <w:rsid w:val="00313DB6"/>
    <w:rsid w:val="00316BB0"/>
    <w:rsid w:val="00317241"/>
    <w:rsid w:val="00321F48"/>
    <w:rsid w:val="003240A3"/>
    <w:rsid w:val="0032641D"/>
    <w:rsid w:val="003309E8"/>
    <w:rsid w:val="00331D0A"/>
    <w:rsid w:val="0033245B"/>
    <w:rsid w:val="00333E33"/>
    <w:rsid w:val="0033697C"/>
    <w:rsid w:val="0034112B"/>
    <w:rsid w:val="00342635"/>
    <w:rsid w:val="0035265F"/>
    <w:rsid w:val="00356B6C"/>
    <w:rsid w:val="00356E28"/>
    <w:rsid w:val="00357DE0"/>
    <w:rsid w:val="00361A20"/>
    <w:rsid w:val="0036288B"/>
    <w:rsid w:val="00364AFC"/>
    <w:rsid w:val="00367C27"/>
    <w:rsid w:val="0037320E"/>
    <w:rsid w:val="003769D1"/>
    <w:rsid w:val="00381344"/>
    <w:rsid w:val="00382842"/>
    <w:rsid w:val="00383F2D"/>
    <w:rsid w:val="003855B6"/>
    <w:rsid w:val="00385740"/>
    <w:rsid w:val="00385C72"/>
    <w:rsid w:val="00387234"/>
    <w:rsid w:val="00387CAF"/>
    <w:rsid w:val="00391E54"/>
    <w:rsid w:val="00392AA2"/>
    <w:rsid w:val="003933A8"/>
    <w:rsid w:val="00393A13"/>
    <w:rsid w:val="00395E48"/>
    <w:rsid w:val="003A1898"/>
    <w:rsid w:val="003A1C6A"/>
    <w:rsid w:val="003B0C19"/>
    <w:rsid w:val="003B1DCB"/>
    <w:rsid w:val="003B1E4E"/>
    <w:rsid w:val="003B6C9B"/>
    <w:rsid w:val="003B7914"/>
    <w:rsid w:val="003C0E4F"/>
    <w:rsid w:val="003C4413"/>
    <w:rsid w:val="003C4F5F"/>
    <w:rsid w:val="003C67E8"/>
    <w:rsid w:val="003C7C1D"/>
    <w:rsid w:val="003D4212"/>
    <w:rsid w:val="003D4CBF"/>
    <w:rsid w:val="003D63DF"/>
    <w:rsid w:val="003E0ACE"/>
    <w:rsid w:val="003E0C3D"/>
    <w:rsid w:val="003E1F5C"/>
    <w:rsid w:val="003E2595"/>
    <w:rsid w:val="003E55EE"/>
    <w:rsid w:val="003F1AA9"/>
    <w:rsid w:val="00401EC0"/>
    <w:rsid w:val="00401FCB"/>
    <w:rsid w:val="0040246E"/>
    <w:rsid w:val="00406A93"/>
    <w:rsid w:val="00407A71"/>
    <w:rsid w:val="00413649"/>
    <w:rsid w:val="00413B98"/>
    <w:rsid w:val="00413C03"/>
    <w:rsid w:val="0041670A"/>
    <w:rsid w:val="00417203"/>
    <w:rsid w:val="00420274"/>
    <w:rsid w:val="00420683"/>
    <w:rsid w:val="00420C45"/>
    <w:rsid w:val="004232C6"/>
    <w:rsid w:val="00426773"/>
    <w:rsid w:val="0043136E"/>
    <w:rsid w:val="0043239A"/>
    <w:rsid w:val="004326BC"/>
    <w:rsid w:val="00434426"/>
    <w:rsid w:val="00434CCF"/>
    <w:rsid w:val="004402C7"/>
    <w:rsid w:val="00440BA0"/>
    <w:rsid w:val="0044172D"/>
    <w:rsid w:val="00441FCB"/>
    <w:rsid w:val="00444385"/>
    <w:rsid w:val="00446DFB"/>
    <w:rsid w:val="00450358"/>
    <w:rsid w:val="00450CD3"/>
    <w:rsid w:val="00451CF6"/>
    <w:rsid w:val="00452FD7"/>
    <w:rsid w:val="00456530"/>
    <w:rsid w:val="00460F48"/>
    <w:rsid w:val="00461623"/>
    <w:rsid w:val="00461733"/>
    <w:rsid w:val="00463643"/>
    <w:rsid w:val="00463EA8"/>
    <w:rsid w:val="00464C2A"/>
    <w:rsid w:val="00464C4E"/>
    <w:rsid w:val="00472416"/>
    <w:rsid w:val="00474DAD"/>
    <w:rsid w:val="00476A7E"/>
    <w:rsid w:val="004813C6"/>
    <w:rsid w:val="00481E87"/>
    <w:rsid w:val="004901EB"/>
    <w:rsid w:val="00490E4B"/>
    <w:rsid w:val="00493C73"/>
    <w:rsid w:val="00495A7B"/>
    <w:rsid w:val="004A0C5D"/>
    <w:rsid w:val="004A398E"/>
    <w:rsid w:val="004A7183"/>
    <w:rsid w:val="004A7AB0"/>
    <w:rsid w:val="004B33C9"/>
    <w:rsid w:val="004B40AA"/>
    <w:rsid w:val="004B4E50"/>
    <w:rsid w:val="004B57B1"/>
    <w:rsid w:val="004B5B32"/>
    <w:rsid w:val="004B63A0"/>
    <w:rsid w:val="004B68CF"/>
    <w:rsid w:val="004B73F6"/>
    <w:rsid w:val="004C0706"/>
    <w:rsid w:val="004C11E4"/>
    <w:rsid w:val="004C14B2"/>
    <w:rsid w:val="004C2725"/>
    <w:rsid w:val="004C4A7D"/>
    <w:rsid w:val="004C65DB"/>
    <w:rsid w:val="004D0157"/>
    <w:rsid w:val="004D0341"/>
    <w:rsid w:val="004D4804"/>
    <w:rsid w:val="004D56D7"/>
    <w:rsid w:val="004D6DC9"/>
    <w:rsid w:val="004D6E4A"/>
    <w:rsid w:val="004E03D8"/>
    <w:rsid w:val="004E7599"/>
    <w:rsid w:val="004F03E9"/>
    <w:rsid w:val="004F36C1"/>
    <w:rsid w:val="004F456A"/>
    <w:rsid w:val="004F542F"/>
    <w:rsid w:val="004F5951"/>
    <w:rsid w:val="005011AE"/>
    <w:rsid w:val="00501588"/>
    <w:rsid w:val="00501A83"/>
    <w:rsid w:val="00506044"/>
    <w:rsid w:val="0050632C"/>
    <w:rsid w:val="00512023"/>
    <w:rsid w:val="005132D9"/>
    <w:rsid w:val="00513525"/>
    <w:rsid w:val="00513560"/>
    <w:rsid w:val="00513B83"/>
    <w:rsid w:val="005142D5"/>
    <w:rsid w:val="00515640"/>
    <w:rsid w:val="005158DD"/>
    <w:rsid w:val="00515BCC"/>
    <w:rsid w:val="00517DFC"/>
    <w:rsid w:val="00520379"/>
    <w:rsid w:val="0052401C"/>
    <w:rsid w:val="005305A7"/>
    <w:rsid w:val="00530B31"/>
    <w:rsid w:val="00533FC4"/>
    <w:rsid w:val="00540808"/>
    <w:rsid w:val="00542150"/>
    <w:rsid w:val="005433AB"/>
    <w:rsid w:val="005438CF"/>
    <w:rsid w:val="00544B10"/>
    <w:rsid w:val="00546E8C"/>
    <w:rsid w:val="00550187"/>
    <w:rsid w:val="00552324"/>
    <w:rsid w:val="00552A32"/>
    <w:rsid w:val="00553904"/>
    <w:rsid w:val="00555F46"/>
    <w:rsid w:val="005568E3"/>
    <w:rsid w:val="005621C7"/>
    <w:rsid w:val="0056258D"/>
    <w:rsid w:val="005625FF"/>
    <w:rsid w:val="00563A84"/>
    <w:rsid w:val="0056419A"/>
    <w:rsid w:val="005654E9"/>
    <w:rsid w:val="005655EA"/>
    <w:rsid w:val="005710DE"/>
    <w:rsid w:val="005729C2"/>
    <w:rsid w:val="00573A1A"/>
    <w:rsid w:val="00575472"/>
    <w:rsid w:val="00577413"/>
    <w:rsid w:val="00577F02"/>
    <w:rsid w:val="005804A3"/>
    <w:rsid w:val="005804B2"/>
    <w:rsid w:val="005814F1"/>
    <w:rsid w:val="0058473E"/>
    <w:rsid w:val="0059205F"/>
    <w:rsid w:val="00592A46"/>
    <w:rsid w:val="00594A97"/>
    <w:rsid w:val="005959C1"/>
    <w:rsid w:val="00595D18"/>
    <w:rsid w:val="00596B15"/>
    <w:rsid w:val="0059788A"/>
    <w:rsid w:val="005A079F"/>
    <w:rsid w:val="005A1F5A"/>
    <w:rsid w:val="005A298B"/>
    <w:rsid w:val="005A451F"/>
    <w:rsid w:val="005A485D"/>
    <w:rsid w:val="005A55B3"/>
    <w:rsid w:val="005A601E"/>
    <w:rsid w:val="005A656E"/>
    <w:rsid w:val="005A6A37"/>
    <w:rsid w:val="005A6B86"/>
    <w:rsid w:val="005B3BDB"/>
    <w:rsid w:val="005B530D"/>
    <w:rsid w:val="005B6BD7"/>
    <w:rsid w:val="005B70B2"/>
    <w:rsid w:val="005C0A7B"/>
    <w:rsid w:val="005C14E7"/>
    <w:rsid w:val="005C14FB"/>
    <w:rsid w:val="005C19E6"/>
    <w:rsid w:val="005C4085"/>
    <w:rsid w:val="005C7C69"/>
    <w:rsid w:val="005C7F84"/>
    <w:rsid w:val="005D2E7B"/>
    <w:rsid w:val="005D3EEA"/>
    <w:rsid w:val="005D4C3F"/>
    <w:rsid w:val="005D4D16"/>
    <w:rsid w:val="005D7D43"/>
    <w:rsid w:val="005E3138"/>
    <w:rsid w:val="005E3F02"/>
    <w:rsid w:val="005E4997"/>
    <w:rsid w:val="005E4F11"/>
    <w:rsid w:val="005F093C"/>
    <w:rsid w:val="005F3B56"/>
    <w:rsid w:val="005F6200"/>
    <w:rsid w:val="005F6381"/>
    <w:rsid w:val="005F7DC3"/>
    <w:rsid w:val="00600012"/>
    <w:rsid w:val="0060260E"/>
    <w:rsid w:val="0060394C"/>
    <w:rsid w:val="00604CBD"/>
    <w:rsid w:val="00605656"/>
    <w:rsid w:val="0060624A"/>
    <w:rsid w:val="00606AF7"/>
    <w:rsid w:val="0060731B"/>
    <w:rsid w:val="006075BC"/>
    <w:rsid w:val="00611949"/>
    <w:rsid w:val="00612D1C"/>
    <w:rsid w:val="00620A10"/>
    <w:rsid w:val="006212A3"/>
    <w:rsid w:val="00621B10"/>
    <w:rsid w:val="00623012"/>
    <w:rsid w:val="00630D7D"/>
    <w:rsid w:val="00630E7C"/>
    <w:rsid w:val="00631627"/>
    <w:rsid w:val="00632275"/>
    <w:rsid w:val="006322C0"/>
    <w:rsid w:val="00635E7B"/>
    <w:rsid w:val="0064204A"/>
    <w:rsid w:val="0064534E"/>
    <w:rsid w:val="00645372"/>
    <w:rsid w:val="00647137"/>
    <w:rsid w:val="006473E9"/>
    <w:rsid w:val="00650762"/>
    <w:rsid w:val="006507D1"/>
    <w:rsid w:val="006521D6"/>
    <w:rsid w:val="00654062"/>
    <w:rsid w:val="006545D6"/>
    <w:rsid w:val="00656F71"/>
    <w:rsid w:val="00657012"/>
    <w:rsid w:val="00661403"/>
    <w:rsid w:val="00661894"/>
    <w:rsid w:val="00661BD0"/>
    <w:rsid w:val="006640D5"/>
    <w:rsid w:val="00664886"/>
    <w:rsid w:val="006650D7"/>
    <w:rsid w:val="006668DC"/>
    <w:rsid w:val="00671F41"/>
    <w:rsid w:val="00671F89"/>
    <w:rsid w:val="00672DF3"/>
    <w:rsid w:val="006736F1"/>
    <w:rsid w:val="006737B3"/>
    <w:rsid w:val="00675119"/>
    <w:rsid w:val="00675304"/>
    <w:rsid w:val="0068000A"/>
    <w:rsid w:val="0068132F"/>
    <w:rsid w:val="00682E0E"/>
    <w:rsid w:val="006834CE"/>
    <w:rsid w:val="00685D8D"/>
    <w:rsid w:val="00690562"/>
    <w:rsid w:val="00690EED"/>
    <w:rsid w:val="006916AC"/>
    <w:rsid w:val="00695451"/>
    <w:rsid w:val="00696CB3"/>
    <w:rsid w:val="0069703C"/>
    <w:rsid w:val="006A0D18"/>
    <w:rsid w:val="006A0DE8"/>
    <w:rsid w:val="006A11C3"/>
    <w:rsid w:val="006A20B1"/>
    <w:rsid w:val="006A231C"/>
    <w:rsid w:val="006A3F8A"/>
    <w:rsid w:val="006A5346"/>
    <w:rsid w:val="006A68F1"/>
    <w:rsid w:val="006A7F22"/>
    <w:rsid w:val="006B03D9"/>
    <w:rsid w:val="006B2070"/>
    <w:rsid w:val="006B3F4A"/>
    <w:rsid w:val="006B776C"/>
    <w:rsid w:val="006C240D"/>
    <w:rsid w:val="006C483D"/>
    <w:rsid w:val="006C5452"/>
    <w:rsid w:val="006C7754"/>
    <w:rsid w:val="006D049D"/>
    <w:rsid w:val="006D0BEA"/>
    <w:rsid w:val="006D2BAF"/>
    <w:rsid w:val="006D42E6"/>
    <w:rsid w:val="006D644F"/>
    <w:rsid w:val="006D67BF"/>
    <w:rsid w:val="006D758B"/>
    <w:rsid w:val="006D7BBB"/>
    <w:rsid w:val="006E02BD"/>
    <w:rsid w:val="006E34D2"/>
    <w:rsid w:val="006E4ABE"/>
    <w:rsid w:val="006E68B0"/>
    <w:rsid w:val="006F2127"/>
    <w:rsid w:val="006F23E6"/>
    <w:rsid w:val="006F790B"/>
    <w:rsid w:val="00704FF4"/>
    <w:rsid w:val="007064E3"/>
    <w:rsid w:val="007072F5"/>
    <w:rsid w:val="00707510"/>
    <w:rsid w:val="00717132"/>
    <w:rsid w:val="007174E5"/>
    <w:rsid w:val="00721CBC"/>
    <w:rsid w:val="00722AF1"/>
    <w:rsid w:val="0072598D"/>
    <w:rsid w:val="0072682A"/>
    <w:rsid w:val="00736B2D"/>
    <w:rsid w:val="007403F1"/>
    <w:rsid w:val="00740EB8"/>
    <w:rsid w:val="007410B4"/>
    <w:rsid w:val="007441A7"/>
    <w:rsid w:val="00752A0D"/>
    <w:rsid w:val="00752BA7"/>
    <w:rsid w:val="00754493"/>
    <w:rsid w:val="007603F6"/>
    <w:rsid w:val="0076051D"/>
    <w:rsid w:val="00762927"/>
    <w:rsid w:val="00770FED"/>
    <w:rsid w:val="007741EB"/>
    <w:rsid w:val="007742A1"/>
    <w:rsid w:val="00774349"/>
    <w:rsid w:val="007745F8"/>
    <w:rsid w:val="00774EAA"/>
    <w:rsid w:val="007763EB"/>
    <w:rsid w:val="00776535"/>
    <w:rsid w:val="007800F9"/>
    <w:rsid w:val="00780ACE"/>
    <w:rsid w:val="007835A2"/>
    <w:rsid w:val="00784B13"/>
    <w:rsid w:val="00785180"/>
    <w:rsid w:val="007854F4"/>
    <w:rsid w:val="00785FD6"/>
    <w:rsid w:val="007873B6"/>
    <w:rsid w:val="00787B38"/>
    <w:rsid w:val="0078FBF2"/>
    <w:rsid w:val="00794948"/>
    <w:rsid w:val="00794AE4"/>
    <w:rsid w:val="007A3134"/>
    <w:rsid w:val="007A4ADD"/>
    <w:rsid w:val="007A6579"/>
    <w:rsid w:val="007A7F9D"/>
    <w:rsid w:val="007B1F2A"/>
    <w:rsid w:val="007B2DE9"/>
    <w:rsid w:val="007B30DE"/>
    <w:rsid w:val="007B57BD"/>
    <w:rsid w:val="007C1E8F"/>
    <w:rsid w:val="007C205B"/>
    <w:rsid w:val="007C486D"/>
    <w:rsid w:val="007C5DC5"/>
    <w:rsid w:val="007C79C1"/>
    <w:rsid w:val="007D086A"/>
    <w:rsid w:val="007D4676"/>
    <w:rsid w:val="007D4688"/>
    <w:rsid w:val="007D4F49"/>
    <w:rsid w:val="007D6487"/>
    <w:rsid w:val="007D66EC"/>
    <w:rsid w:val="007D69D4"/>
    <w:rsid w:val="007D70F3"/>
    <w:rsid w:val="007D7CCC"/>
    <w:rsid w:val="007E0D36"/>
    <w:rsid w:val="007E241D"/>
    <w:rsid w:val="007E27F5"/>
    <w:rsid w:val="007E4FC1"/>
    <w:rsid w:val="007E6846"/>
    <w:rsid w:val="007F0B91"/>
    <w:rsid w:val="007F14FB"/>
    <w:rsid w:val="007F451A"/>
    <w:rsid w:val="007F7824"/>
    <w:rsid w:val="007F7F1C"/>
    <w:rsid w:val="00800FDC"/>
    <w:rsid w:val="0080740C"/>
    <w:rsid w:val="00815F85"/>
    <w:rsid w:val="008203A1"/>
    <w:rsid w:val="00823227"/>
    <w:rsid w:val="00823C90"/>
    <w:rsid w:val="0082480B"/>
    <w:rsid w:val="00827927"/>
    <w:rsid w:val="008308E0"/>
    <w:rsid w:val="00831EC9"/>
    <w:rsid w:val="00832BE4"/>
    <w:rsid w:val="00837F43"/>
    <w:rsid w:val="00840987"/>
    <w:rsid w:val="00842F50"/>
    <w:rsid w:val="00844C01"/>
    <w:rsid w:val="00844E86"/>
    <w:rsid w:val="008471A4"/>
    <w:rsid w:val="008472BF"/>
    <w:rsid w:val="00851B2C"/>
    <w:rsid w:val="008601EB"/>
    <w:rsid w:val="00862E36"/>
    <w:rsid w:val="008643FB"/>
    <w:rsid w:val="00865CB9"/>
    <w:rsid w:val="00866017"/>
    <w:rsid w:val="00867019"/>
    <w:rsid w:val="0086775F"/>
    <w:rsid w:val="0087075E"/>
    <w:rsid w:val="00872BC1"/>
    <w:rsid w:val="008732D2"/>
    <w:rsid w:val="00873A41"/>
    <w:rsid w:val="00880E8B"/>
    <w:rsid w:val="0088228C"/>
    <w:rsid w:val="008825C2"/>
    <w:rsid w:val="008829A5"/>
    <w:rsid w:val="00884F4C"/>
    <w:rsid w:val="00885B5B"/>
    <w:rsid w:val="00886712"/>
    <w:rsid w:val="008904F3"/>
    <w:rsid w:val="00892E52"/>
    <w:rsid w:val="00894773"/>
    <w:rsid w:val="00896E3B"/>
    <w:rsid w:val="008A0D6C"/>
    <w:rsid w:val="008A1525"/>
    <w:rsid w:val="008A26FA"/>
    <w:rsid w:val="008A5E01"/>
    <w:rsid w:val="008A5F61"/>
    <w:rsid w:val="008A6CA3"/>
    <w:rsid w:val="008A7B87"/>
    <w:rsid w:val="008A7DD7"/>
    <w:rsid w:val="008B10A0"/>
    <w:rsid w:val="008B29F1"/>
    <w:rsid w:val="008B3A4F"/>
    <w:rsid w:val="008B4A0B"/>
    <w:rsid w:val="008B55F0"/>
    <w:rsid w:val="008B5C73"/>
    <w:rsid w:val="008B5EBC"/>
    <w:rsid w:val="008C1CDF"/>
    <w:rsid w:val="008C4695"/>
    <w:rsid w:val="008C6DFA"/>
    <w:rsid w:val="008D1842"/>
    <w:rsid w:val="008D207C"/>
    <w:rsid w:val="008D2FCB"/>
    <w:rsid w:val="008D6759"/>
    <w:rsid w:val="008E2D43"/>
    <w:rsid w:val="008E3C09"/>
    <w:rsid w:val="008E5C1D"/>
    <w:rsid w:val="008E7194"/>
    <w:rsid w:val="008E772E"/>
    <w:rsid w:val="008F17C8"/>
    <w:rsid w:val="008F2147"/>
    <w:rsid w:val="008F2B4B"/>
    <w:rsid w:val="008F53F2"/>
    <w:rsid w:val="008F540B"/>
    <w:rsid w:val="008F588F"/>
    <w:rsid w:val="008F6D2F"/>
    <w:rsid w:val="009003CD"/>
    <w:rsid w:val="00902C92"/>
    <w:rsid w:val="00904A8C"/>
    <w:rsid w:val="009054A7"/>
    <w:rsid w:val="009068AC"/>
    <w:rsid w:val="00907509"/>
    <w:rsid w:val="0090C07B"/>
    <w:rsid w:val="00914A81"/>
    <w:rsid w:val="0091785B"/>
    <w:rsid w:val="00921860"/>
    <w:rsid w:val="00921D40"/>
    <w:rsid w:val="00922C7F"/>
    <w:rsid w:val="0092309F"/>
    <w:rsid w:val="0092378A"/>
    <w:rsid w:val="0092442B"/>
    <w:rsid w:val="00924796"/>
    <w:rsid w:val="00925910"/>
    <w:rsid w:val="009307EE"/>
    <w:rsid w:val="009338B0"/>
    <w:rsid w:val="00934002"/>
    <w:rsid w:val="0093454B"/>
    <w:rsid w:val="00940B8A"/>
    <w:rsid w:val="009429CF"/>
    <w:rsid w:val="00943FA5"/>
    <w:rsid w:val="0094414E"/>
    <w:rsid w:val="00945188"/>
    <w:rsid w:val="00946381"/>
    <w:rsid w:val="00946E47"/>
    <w:rsid w:val="00950568"/>
    <w:rsid w:val="00952B17"/>
    <w:rsid w:val="00954BD6"/>
    <w:rsid w:val="00960CEE"/>
    <w:rsid w:val="00962CFF"/>
    <w:rsid w:val="00964A54"/>
    <w:rsid w:val="00965462"/>
    <w:rsid w:val="009655BF"/>
    <w:rsid w:val="009663F9"/>
    <w:rsid w:val="00966748"/>
    <w:rsid w:val="00966EA6"/>
    <w:rsid w:val="00973E14"/>
    <w:rsid w:val="00975121"/>
    <w:rsid w:val="00975C37"/>
    <w:rsid w:val="00977254"/>
    <w:rsid w:val="00981D6D"/>
    <w:rsid w:val="009839A9"/>
    <w:rsid w:val="00987FE4"/>
    <w:rsid w:val="009936B6"/>
    <w:rsid w:val="009960A0"/>
    <w:rsid w:val="009974DD"/>
    <w:rsid w:val="009A0D1B"/>
    <w:rsid w:val="009A2667"/>
    <w:rsid w:val="009B08DB"/>
    <w:rsid w:val="009B0C56"/>
    <w:rsid w:val="009B2C16"/>
    <w:rsid w:val="009B2FF5"/>
    <w:rsid w:val="009B36D7"/>
    <w:rsid w:val="009B45DA"/>
    <w:rsid w:val="009B50C9"/>
    <w:rsid w:val="009B6C36"/>
    <w:rsid w:val="009B76DD"/>
    <w:rsid w:val="009C0A76"/>
    <w:rsid w:val="009C16A8"/>
    <w:rsid w:val="009C1BC4"/>
    <w:rsid w:val="009C2FE4"/>
    <w:rsid w:val="009C4151"/>
    <w:rsid w:val="009C41A0"/>
    <w:rsid w:val="009C74B3"/>
    <w:rsid w:val="009C785B"/>
    <w:rsid w:val="009D0D6F"/>
    <w:rsid w:val="009D2366"/>
    <w:rsid w:val="009E0CA7"/>
    <w:rsid w:val="009E0E2B"/>
    <w:rsid w:val="009E2282"/>
    <w:rsid w:val="009E2CBF"/>
    <w:rsid w:val="009E4672"/>
    <w:rsid w:val="009E4CDA"/>
    <w:rsid w:val="009E6912"/>
    <w:rsid w:val="009E7A1D"/>
    <w:rsid w:val="009E7AAE"/>
    <w:rsid w:val="009E7D5F"/>
    <w:rsid w:val="009F11AF"/>
    <w:rsid w:val="009F1DEB"/>
    <w:rsid w:val="009F2D79"/>
    <w:rsid w:val="009F3C05"/>
    <w:rsid w:val="009F60BD"/>
    <w:rsid w:val="009F6526"/>
    <w:rsid w:val="009F720E"/>
    <w:rsid w:val="009F7334"/>
    <w:rsid w:val="009F7998"/>
    <w:rsid w:val="00A0260E"/>
    <w:rsid w:val="00A079D0"/>
    <w:rsid w:val="00A07D0A"/>
    <w:rsid w:val="00A13242"/>
    <w:rsid w:val="00A150F6"/>
    <w:rsid w:val="00A155E6"/>
    <w:rsid w:val="00A17A55"/>
    <w:rsid w:val="00A1EC81"/>
    <w:rsid w:val="00A21417"/>
    <w:rsid w:val="00A2148E"/>
    <w:rsid w:val="00A23CA4"/>
    <w:rsid w:val="00A26B41"/>
    <w:rsid w:val="00A30ADA"/>
    <w:rsid w:val="00A323B6"/>
    <w:rsid w:val="00A32C84"/>
    <w:rsid w:val="00A3351D"/>
    <w:rsid w:val="00A407FA"/>
    <w:rsid w:val="00A40EC0"/>
    <w:rsid w:val="00A416C9"/>
    <w:rsid w:val="00A41B41"/>
    <w:rsid w:val="00A44DD5"/>
    <w:rsid w:val="00A47E69"/>
    <w:rsid w:val="00A502E1"/>
    <w:rsid w:val="00A54F43"/>
    <w:rsid w:val="00A55C95"/>
    <w:rsid w:val="00A62E8F"/>
    <w:rsid w:val="00A637AC"/>
    <w:rsid w:val="00A65BDE"/>
    <w:rsid w:val="00A664A1"/>
    <w:rsid w:val="00A72582"/>
    <w:rsid w:val="00A73215"/>
    <w:rsid w:val="00A7351D"/>
    <w:rsid w:val="00A74917"/>
    <w:rsid w:val="00A820EF"/>
    <w:rsid w:val="00A861D6"/>
    <w:rsid w:val="00A86A7D"/>
    <w:rsid w:val="00A90017"/>
    <w:rsid w:val="00A94852"/>
    <w:rsid w:val="00A95FD5"/>
    <w:rsid w:val="00A97B2E"/>
    <w:rsid w:val="00AA0415"/>
    <w:rsid w:val="00AA586D"/>
    <w:rsid w:val="00AA5B84"/>
    <w:rsid w:val="00AA5D59"/>
    <w:rsid w:val="00AA6A75"/>
    <w:rsid w:val="00AA7AD3"/>
    <w:rsid w:val="00AA7FDE"/>
    <w:rsid w:val="00AB071A"/>
    <w:rsid w:val="00AB09D6"/>
    <w:rsid w:val="00AB0B08"/>
    <w:rsid w:val="00AB1151"/>
    <w:rsid w:val="00AB2359"/>
    <w:rsid w:val="00AB2CF9"/>
    <w:rsid w:val="00AB43FF"/>
    <w:rsid w:val="00AB7789"/>
    <w:rsid w:val="00AB7EA6"/>
    <w:rsid w:val="00AC0B15"/>
    <w:rsid w:val="00AC13FF"/>
    <w:rsid w:val="00AC1971"/>
    <w:rsid w:val="00AC4C16"/>
    <w:rsid w:val="00AC4F9D"/>
    <w:rsid w:val="00AC7F2F"/>
    <w:rsid w:val="00AD091D"/>
    <w:rsid w:val="00AD0E61"/>
    <w:rsid w:val="00AD10D5"/>
    <w:rsid w:val="00AD2339"/>
    <w:rsid w:val="00AD4127"/>
    <w:rsid w:val="00AD413A"/>
    <w:rsid w:val="00AD4997"/>
    <w:rsid w:val="00AD5119"/>
    <w:rsid w:val="00AD7294"/>
    <w:rsid w:val="00AE083D"/>
    <w:rsid w:val="00AE0CC6"/>
    <w:rsid w:val="00AE1467"/>
    <w:rsid w:val="00AE21C4"/>
    <w:rsid w:val="00AE2630"/>
    <w:rsid w:val="00AE51EB"/>
    <w:rsid w:val="00AE6A2B"/>
    <w:rsid w:val="00AF1517"/>
    <w:rsid w:val="00AF3271"/>
    <w:rsid w:val="00AF3F60"/>
    <w:rsid w:val="00AF448F"/>
    <w:rsid w:val="00AF5738"/>
    <w:rsid w:val="00B00910"/>
    <w:rsid w:val="00B01803"/>
    <w:rsid w:val="00B02AD4"/>
    <w:rsid w:val="00B05D8D"/>
    <w:rsid w:val="00B065C3"/>
    <w:rsid w:val="00B07C3F"/>
    <w:rsid w:val="00B11C77"/>
    <w:rsid w:val="00B16A16"/>
    <w:rsid w:val="00B17C05"/>
    <w:rsid w:val="00B2114C"/>
    <w:rsid w:val="00B27173"/>
    <w:rsid w:val="00B27527"/>
    <w:rsid w:val="00B303F4"/>
    <w:rsid w:val="00B30B59"/>
    <w:rsid w:val="00B31309"/>
    <w:rsid w:val="00B3258D"/>
    <w:rsid w:val="00B35099"/>
    <w:rsid w:val="00B36D75"/>
    <w:rsid w:val="00B37578"/>
    <w:rsid w:val="00B410EA"/>
    <w:rsid w:val="00B411FE"/>
    <w:rsid w:val="00B42A5C"/>
    <w:rsid w:val="00B443C3"/>
    <w:rsid w:val="00B44520"/>
    <w:rsid w:val="00B44574"/>
    <w:rsid w:val="00B46140"/>
    <w:rsid w:val="00B46788"/>
    <w:rsid w:val="00B50029"/>
    <w:rsid w:val="00B5665A"/>
    <w:rsid w:val="00B566B4"/>
    <w:rsid w:val="00B5694F"/>
    <w:rsid w:val="00B57358"/>
    <w:rsid w:val="00B60EFE"/>
    <w:rsid w:val="00B6351A"/>
    <w:rsid w:val="00B63C65"/>
    <w:rsid w:val="00B6401D"/>
    <w:rsid w:val="00B6557C"/>
    <w:rsid w:val="00B65BFD"/>
    <w:rsid w:val="00B65F5B"/>
    <w:rsid w:val="00B66A4C"/>
    <w:rsid w:val="00B713B9"/>
    <w:rsid w:val="00B72DD7"/>
    <w:rsid w:val="00B75BE8"/>
    <w:rsid w:val="00B7603A"/>
    <w:rsid w:val="00B82235"/>
    <w:rsid w:val="00B83A8F"/>
    <w:rsid w:val="00B85E4A"/>
    <w:rsid w:val="00B863D5"/>
    <w:rsid w:val="00B87FC7"/>
    <w:rsid w:val="00B92E65"/>
    <w:rsid w:val="00B92E68"/>
    <w:rsid w:val="00B9330B"/>
    <w:rsid w:val="00B9358F"/>
    <w:rsid w:val="00B935EC"/>
    <w:rsid w:val="00B939BD"/>
    <w:rsid w:val="00B94F7C"/>
    <w:rsid w:val="00B968DD"/>
    <w:rsid w:val="00B9709B"/>
    <w:rsid w:val="00B977EB"/>
    <w:rsid w:val="00BA0B05"/>
    <w:rsid w:val="00BA5B0D"/>
    <w:rsid w:val="00BA5B60"/>
    <w:rsid w:val="00BA6F3D"/>
    <w:rsid w:val="00BA7960"/>
    <w:rsid w:val="00BB08B6"/>
    <w:rsid w:val="00BB2E35"/>
    <w:rsid w:val="00BB3957"/>
    <w:rsid w:val="00BB4BA0"/>
    <w:rsid w:val="00BB5C76"/>
    <w:rsid w:val="00BB6DE3"/>
    <w:rsid w:val="00BB7247"/>
    <w:rsid w:val="00BC14D1"/>
    <w:rsid w:val="00BC3B5A"/>
    <w:rsid w:val="00BC3D8D"/>
    <w:rsid w:val="00BC42C6"/>
    <w:rsid w:val="00BC59C0"/>
    <w:rsid w:val="00BC70BC"/>
    <w:rsid w:val="00BD0295"/>
    <w:rsid w:val="00BD15E3"/>
    <w:rsid w:val="00BD1F1B"/>
    <w:rsid w:val="00BD3966"/>
    <w:rsid w:val="00BD437E"/>
    <w:rsid w:val="00BD4640"/>
    <w:rsid w:val="00BD63AD"/>
    <w:rsid w:val="00BD6F44"/>
    <w:rsid w:val="00BE007D"/>
    <w:rsid w:val="00BE1BB4"/>
    <w:rsid w:val="00BE371A"/>
    <w:rsid w:val="00BE71A2"/>
    <w:rsid w:val="00BE7FC0"/>
    <w:rsid w:val="00BF0437"/>
    <w:rsid w:val="00BF3ADE"/>
    <w:rsid w:val="00BF3CFE"/>
    <w:rsid w:val="00C01CE8"/>
    <w:rsid w:val="00C02069"/>
    <w:rsid w:val="00C032B1"/>
    <w:rsid w:val="00C04E9C"/>
    <w:rsid w:val="00C06753"/>
    <w:rsid w:val="00C109CD"/>
    <w:rsid w:val="00C13D38"/>
    <w:rsid w:val="00C15A0C"/>
    <w:rsid w:val="00C1664D"/>
    <w:rsid w:val="00C20849"/>
    <w:rsid w:val="00C20A59"/>
    <w:rsid w:val="00C2240F"/>
    <w:rsid w:val="00C2323C"/>
    <w:rsid w:val="00C26C73"/>
    <w:rsid w:val="00C27133"/>
    <w:rsid w:val="00C27C11"/>
    <w:rsid w:val="00C27C12"/>
    <w:rsid w:val="00C317D9"/>
    <w:rsid w:val="00C33827"/>
    <w:rsid w:val="00C40E6C"/>
    <w:rsid w:val="00C42509"/>
    <w:rsid w:val="00C4523D"/>
    <w:rsid w:val="00C458A6"/>
    <w:rsid w:val="00C458F3"/>
    <w:rsid w:val="00C47855"/>
    <w:rsid w:val="00C50EC6"/>
    <w:rsid w:val="00C51212"/>
    <w:rsid w:val="00C52A6B"/>
    <w:rsid w:val="00C52FEC"/>
    <w:rsid w:val="00C5384B"/>
    <w:rsid w:val="00C539F2"/>
    <w:rsid w:val="00C5479B"/>
    <w:rsid w:val="00C548BE"/>
    <w:rsid w:val="00C54E4D"/>
    <w:rsid w:val="00C55DE4"/>
    <w:rsid w:val="00C5600B"/>
    <w:rsid w:val="00C57DC2"/>
    <w:rsid w:val="00C6151F"/>
    <w:rsid w:val="00C628CC"/>
    <w:rsid w:val="00C62B62"/>
    <w:rsid w:val="00C637DE"/>
    <w:rsid w:val="00C67424"/>
    <w:rsid w:val="00C701EA"/>
    <w:rsid w:val="00C722FD"/>
    <w:rsid w:val="00C72898"/>
    <w:rsid w:val="00C738E1"/>
    <w:rsid w:val="00C83DCB"/>
    <w:rsid w:val="00C847DD"/>
    <w:rsid w:val="00C8504A"/>
    <w:rsid w:val="00C85B60"/>
    <w:rsid w:val="00C85B6F"/>
    <w:rsid w:val="00C865FC"/>
    <w:rsid w:val="00C86D44"/>
    <w:rsid w:val="00C90AE4"/>
    <w:rsid w:val="00C91048"/>
    <w:rsid w:val="00C91754"/>
    <w:rsid w:val="00C91BF4"/>
    <w:rsid w:val="00C9207F"/>
    <w:rsid w:val="00C92268"/>
    <w:rsid w:val="00C92C13"/>
    <w:rsid w:val="00C9480D"/>
    <w:rsid w:val="00C94906"/>
    <w:rsid w:val="00C957EE"/>
    <w:rsid w:val="00C95FD7"/>
    <w:rsid w:val="00C960A0"/>
    <w:rsid w:val="00C97479"/>
    <w:rsid w:val="00CA61A3"/>
    <w:rsid w:val="00CA6325"/>
    <w:rsid w:val="00CA6D43"/>
    <w:rsid w:val="00CA7B89"/>
    <w:rsid w:val="00CB0029"/>
    <w:rsid w:val="00CB0D9B"/>
    <w:rsid w:val="00CB32FF"/>
    <w:rsid w:val="00CB4664"/>
    <w:rsid w:val="00CB5687"/>
    <w:rsid w:val="00CB5A3D"/>
    <w:rsid w:val="00CB6DA4"/>
    <w:rsid w:val="00CC26B4"/>
    <w:rsid w:val="00CC26E7"/>
    <w:rsid w:val="00CC6F46"/>
    <w:rsid w:val="00CD0F32"/>
    <w:rsid w:val="00CD13BD"/>
    <w:rsid w:val="00CD29EE"/>
    <w:rsid w:val="00CD6126"/>
    <w:rsid w:val="00CD66C6"/>
    <w:rsid w:val="00CE0A69"/>
    <w:rsid w:val="00CE2570"/>
    <w:rsid w:val="00CE2B45"/>
    <w:rsid w:val="00CE433A"/>
    <w:rsid w:val="00CE647C"/>
    <w:rsid w:val="00CE721B"/>
    <w:rsid w:val="00CE739D"/>
    <w:rsid w:val="00CE7F23"/>
    <w:rsid w:val="00CF09E1"/>
    <w:rsid w:val="00CF3911"/>
    <w:rsid w:val="00CF3AE3"/>
    <w:rsid w:val="00CF4114"/>
    <w:rsid w:val="00D01B57"/>
    <w:rsid w:val="00D02370"/>
    <w:rsid w:val="00D03473"/>
    <w:rsid w:val="00D05382"/>
    <w:rsid w:val="00D05DE3"/>
    <w:rsid w:val="00D05E47"/>
    <w:rsid w:val="00D11F68"/>
    <w:rsid w:val="00D12A52"/>
    <w:rsid w:val="00D135DA"/>
    <w:rsid w:val="00D139D5"/>
    <w:rsid w:val="00D155DC"/>
    <w:rsid w:val="00D161A1"/>
    <w:rsid w:val="00D16A1A"/>
    <w:rsid w:val="00D1DA17"/>
    <w:rsid w:val="00D20E31"/>
    <w:rsid w:val="00D2192C"/>
    <w:rsid w:val="00D22F96"/>
    <w:rsid w:val="00D26BC8"/>
    <w:rsid w:val="00D3170B"/>
    <w:rsid w:val="00D3287A"/>
    <w:rsid w:val="00D33F0B"/>
    <w:rsid w:val="00D41D6C"/>
    <w:rsid w:val="00D42107"/>
    <w:rsid w:val="00D4305D"/>
    <w:rsid w:val="00D4348E"/>
    <w:rsid w:val="00D44AB5"/>
    <w:rsid w:val="00D45390"/>
    <w:rsid w:val="00D467DC"/>
    <w:rsid w:val="00D469CF"/>
    <w:rsid w:val="00D51810"/>
    <w:rsid w:val="00D55B98"/>
    <w:rsid w:val="00D56189"/>
    <w:rsid w:val="00D563EC"/>
    <w:rsid w:val="00D63814"/>
    <w:rsid w:val="00D73269"/>
    <w:rsid w:val="00D736F3"/>
    <w:rsid w:val="00D80C1A"/>
    <w:rsid w:val="00D81836"/>
    <w:rsid w:val="00D81849"/>
    <w:rsid w:val="00D823FB"/>
    <w:rsid w:val="00D83C91"/>
    <w:rsid w:val="00D851FB"/>
    <w:rsid w:val="00D90856"/>
    <w:rsid w:val="00D90B00"/>
    <w:rsid w:val="00D92314"/>
    <w:rsid w:val="00D938A5"/>
    <w:rsid w:val="00D94A27"/>
    <w:rsid w:val="00D95EE3"/>
    <w:rsid w:val="00D97420"/>
    <w:rsid w:val="00D97618"/>
    <w:rsid w:val="00DA19C5"/>
    <w:rsid w:val="00DA2AC9"/>
    <w:rsid w:val="00DA38E7"/>
    <w:rsid w:val="00DA7BE4"/>
    <w:rsid w:val="00DB0FAA"/>
    <w:rsid w:val="00DB152C"/>
    <w:rsid w:val="00DB1925"/>
    <w:rsid w:val="00DB1D59"/>
    <w:rsid w:val="00DB30E3"/>
    <w:rsid w:val="00DB30F1"/>
    <w:rsid w:val="00DB3F75"/>
    <w:rsid w:val="00DB557D"/>
    <w:rsid w:val="00DB5851"/>
    <w:rsid w:val="00DC1F3D"/>
    <w:rsid w:val="00DC331E"/>
    <w:rsid w:val="00DD355E"/>
    <w:rsid w:val="00DD7087"/>
    <w:rsid w:val="00DE0F51"/>
    <w:rsid w:val="00DE11D6"/>
    <w:rsid w:val="00DE196D"/>
    <w:rsid w:val="00DE1ED9"/>
    <w:rsid w:val="00DE2E8D"/>
    <w:rsid w:val="00DE4308"/>
    <w:rsid w:val="00DE47AC"/>
    <w:rsid w:val="00DE4A44"/>
    <w:rsid w:val="00DE78B0"/>
    <w:rsid w:val="00DF091B"/>
    <w:rsid w:val="00DF275E"/>
    <w:rsid w:val="00DF5015"/>
    <w:rsid w:val="00DF5EE7"/>
    <w:rsid w:val="00DF60D4"/>
    <w:rsid w:val="00DF620C"/>
    <w:rsid w:val="00DF66B9"/>
    <w:rsid w:val="00E001DA"/>
    <w:rsid w:val="00E0029D"/>
    <w:rsid w:val="00E06AC8"/>
    <w:rsid w:val="00E07565"/>
    <w:rsid w:val="00E10783"/>
    <w:rsid w:val="00E10A7B"/>
    <w:rsid w:val="00E121AC"/>
    <w:rsid w:val="00E12C31"/>
    <w:rsid w:val="00E14023"/>
    <w:rsid w:val="00E15A45"/>
    <w:rsid w:val="00E20729"/>
    <w:rsid w:val="00E23A40"/>
    <w:rsid w:val="00E243EB"/>
    <w:rsid w:val="00E2465A"/>
    <w:rsid w:val="00E26313"/>
    <w:rsid w:val="00E267FB"/>
    <w:rsid w:val="00E2731A"/>
    <w:rsid w:val="00E277BE"/>
    <w:rsid w:val="00E27CA0"/>
    <w:rsid w:val="00E3224D"/>
    <w:rsid w:val="00E332E1"/>
    <w:rsid w:val="00E36685"/>
    <w:rsid w:val="00E36CAE"/>
    <w:rsid w:val="00E425E6"/>
    <w:rsid w:val="00E42E73"/>
    <w:rsid w:val="00E43B23"/>
    <w:rsid w:val="00E445A2"/>
    <w:rsid w:val="00E509DC"/>
    <w:rsid w:val="00E518D4"/>
    <w:rsid w:val="00E51F54"/>
    <w:rsid w:val="00E57190"/>
    <w:rsid w:val="00E5759D"/>
    <w:rsid w:val="00E57BC6"/>
    <w:rsid w:val="00E61FBD"/>
    <w:rsid w:val="00E6354A"/>
    <w:rsid w:val="00E67E8E"/>
    <w:rsid w:val="00E72C35"/>
    <w:rsid w:val="00E73C6B"/>
    <w:rsid w:val="00E744A5"/>
    <w:rsid w:val="00E756F8"/>
    <w:rsid w:val="00E76AF2"/>
    <w:rsid w:val="00E76F72"/>
    <w:rsid w:val="00E777A7"/>
    <w:rsid w:val="00E8190B"/>
    <w:rsid w:val="00E8193B"/>
    <w:rsid w:val="00E83363"/>
    <w:rsid w:val="00E84994"/>
    <w:rsid w:val="00E8612E"/>
    <w:rsid w:val="00E868B3"/>
    <w:rsid w:val="00E87057"/>
    <w:rsid w:val="00E87E30"/>
    <w:rsid w:val="00E906B2"/>
    <w:rsid w:val="00E91C73"/>
    <w:rsid w:val="00E93417"/>
    <w:rsid w:val="00E943D2"/>
    <w:rsid w:val="00E94F1F"/>
    <w:rsid w:val="00EA05D7"/>
    <w:rsid w:val="00EA56CF"/>
    <w:rsid w:val="00EA65DF"/>
    <w:rsid w:val="00EA70E6"/>
    <w:rsid w:val="00EA75C9"/>
    <w:rsid w:val="00EB0328"/>
    <w:rsid w:val="00EB062E"/>
    <w:rsid w:val="00EB155A"/>
    <w:rsid w:val="00EB1739"/>
    <w:rsid w:val="00EB294D"/>
    <w:rsid w:val="00EB3AED"/>
    <w:rsid w:val="00EB44F4"/>
    <w:rsid w:val="00EB7215"/>
    <w:rsid w:val="00EB769E"/>
    <w:rsid w:val="00EB7F86"/>
    <w:rsid w:val="00EC0B09"/>
    <w:rsid w:val="00EC0DEF"/>
    <w:rsid w:val="00EC3A65"/>
    <w:rsid w:val="00EC46C2"/>
    <w:rsid w:val="00ED04CB"/>
    <w:rsid w:val="00ED051B"/>
    <w:rsid w:val="00ED3692"/>
    <w:rsid w:val="00ED38E2"/>
    <w:rsid w:val="00ED3BB1"/>
    <w:rsid w:val="00ED4F2B"/>
    <w:rsid w:val="00ED5732"/>
    <w:rsid w:val="00EE1AB0"/>
    <w:rsid w:val="00EE37E8"/>
    <w:rsid w:val="00EE6BA7"/>
    <w:rsid w:val="00EF020A"/>
    <w:rsid w:val="00EF09CB"/>
    <w:rsid w:val="00EF169A"/>
    <w:rsid w:val="00EF1E19"/>
    <w:rsid w:val="00EF3BDD"/>
    <w:rsid w:val="00EF4833"/>
    <w:rsid w:val="00EF558B"/>
    <w:rsid w:val="00F02F7D"/>
    <w:rsid w:val="00F032BE"/>
    <w:rsid w:val="00F03750"/>
    <w:rsid w:val="00F056EC"/>
    <w:rsid w:val="00F05CC7"/>
    <w:rsid w:val="00F10B77"/>
    <w:rsid w:val="00F12BB5"/>
    <w:rsid w:val="00F13D55"/>
    <w:rsid w:val="00F1692F"/>
    <w:rsid w:val="00F170B9"/>
    <w:rsid w:val="00F200FA"/>
    <w:rsid w:val="00F2182E"/>
    <w:rsid w:val="00F24849"/>
    <w:rsid w:val="00F25F6E"/>
    <w:rsid w:val="00F3180D"/>
    <w:rsid w:val="00F335B8"/>
    <w:rsid w:val="00F37111"/>
    <w:rsid w:val="00F3779E"/>
    <w:rsid w:val="00F41EE6"/>
    <w:rsid w:val="00F43E63"/>
    <w:rsid w:val="00F44397"/>
    <w:rsid w:val="00F4439B"/>
    <w:rsid w:val="00F453EF"/>
    <w:rsid w:val="00F50DD7"/>
    <w:rsid w:val="00F519BC"/>
    <w:rsid w:val="00F51A3D"/>
    <w:rsid w:val="00F5433F"/>
    <w:rsid w:val="00F558F8"/>
    <w:rsid w:val="00F561B1"/>
    <w:rsid w:val="00F63066"/>
    <w:rsid w:val="00F64641"/>
    <w:rsid w:val="00F64D83"/>
    <w:rsid w:val="00F6539E"/>
    <w:rsid w:val="00F71483"/>
    <w:rsid w:val="00F73078"/>
    <w:rsid w:val="00F74AD1"/>
    <w:rsid w:val="00F75EC7"/>
    <w:rsid w:val="00F76EEE"/>
    <w:rsid w:val="00F77065"/>
    <w:rsid w:val="00F80959"/>
    <w:rsid w:val="00F81FE2"/>
    <w:rsid w:val="00F86A93"/>
    <w:rsid w:val="00F87268"/>
    <w:rsid w:val="00F874F5"/>
    <w:rsid w:val="00F93A70"/>
    <w:rsid w:val="00F941DC"/>
    <w:rsid w:val="00F94700"/>
    <w:rsid w:val="00F95C0E"/>
    <w:rsid w:val="00F96E3A"/>
    <w:rsid w:val="00FA1AE4"/>
    <w:rsid w:val="00FA3EED"/>
    <w:rsid w:val="00FA4A79"/>
    <w:rsid w:val="00FA54F1"/>
    <w:rsid w:val="00FA67CD"/>
    <w:rsid w:val="00FA75DB"/>
    <w:rsid w:val="00FA7C20"/>
    <w:rsid w:val="00FAE854"/>
    <w:rsid w:val="00FB06B8"/>
    <w:rsid w:val="00FB0B31"/>
    <w:rsid w:val="00FB17DC"/>
    <w:rsid w:val="00FB1994"/>
    <w:rsid w:val="00FB4322"/>
    <w:rsid w:val="00FB5475"/>
    <w:rsid w:val="00FB7F18"/>
    <w:rsid w:val="00FC1CC9"/>
    <w:rsid w:val="00FC25CB"/>
    <w:rsid w:val="00FC2AA1"/>
    <w:rsid w:val="00FC54B8"/>
    <w:rsid w:val="00FC5C95"/>
    <w:rsid w:val="00FC5D6C"/>
    <w:rsid w:val="00FD231A"/>
    <w:rsid w:val="00FD6439"/>
    <w:rsid w:val="00FE2122"/>
    <w:rsid w:val="00FE2327"/>
    <w:rsid w:val="00FE2AD2"/>
    <w:rsid w:val="00FE2F08"/>
    <w:rsid w:val="00FE4050"/>
    <w:rsid w:val="00FE58DE"/>
    <w:rsid w:val="00FE5E8B"/>
    <w:rsid w:val="00FE6DB4"/>
    <w:rsid w:val="00FF09B6"/>
    <w:rsid w:val="00FF134B"/>
    <w:rsid w:val="00FF46CA"/>
    <w:rsid w:val="00FF4C28"/>
    <w:rsid w:val="00FF4F46"/>
    <w:rsid w:val="01AEA664"/>
    <w:rsid w:val="01B292F5"/>
    <w:rsid w:val="01FAC38D"/>
    <w:rsid w:val="02069786"/>
    <w:rsid w:val="020A4291"/>
    <w:rsid w:val="023755C4"/>
    <w:rsid w:val="025AA175"/>
    <w:rsid w:val="0269116A"/>
    <w:rsid w:val="029D2CA8"/>
    <w:rsid w:val="02BEAEFF"/>
    <w:rsid w:val="02E8C4DC"/>
    <w:rsid w:val="03786AA0"/>
    <w:rsid w:val="038C0FE6"/>
    <w:rsid w:val="039855C5"/>
    <w:rsid w:val="03A9002D"/>
    <w:rsid w:val="03B12C86"/>
    <w:rsid w:val="03B6A049"/>
    <w:rsid w:val="03E6318B"/>
    <w:rsid w:val="03F765C8"/>
    <w:rsid w:val="042D0275"/>
    <w:rsid w:val="04351B0E"/>
    <w:rsid w:val="04833C64"/>
    <w:rsid w:val="0485A395"/>
    <w:rsid w:val="048DD60C"/>
    <w:rsid w:val="049A055F"/>
    <w:rsid w:val="04A33BD1"/>
    <w:rsid w:val="04B96B56"/>
    <w:rsid w:val="04C1616A"/>
    <w:rsid w:val="04E09FE0"/>
    <w:rsid w:val="04EE49D8"/>
    <w:rsid w:val="05814CA0"/>
    <w:rsid w:val="05A04841"/>
    <w:rsid w:val="05B766A3"/>
    <w:rsid w:val="05D1DF4C"/>
    <w:rsid w:val="06340C64"/>
    <w:rsid w:val="06851B3C"/>
    <w:rsid w:val="06B06DAB"/>
    <w:rsid w:val="06B1070F"/>
    <w:rsid w:val="06B2A1DD"/>
    <w:rsid w:val="06B451E8"/>
    <w:rsid w:val="06B90768"/>
    <w:rsid w:val="06E24807"/>
    <w:rsid w:val="07112330"/>
    <w:rsid w:val="079B2C75"/>
    <w:rsid w:val="07B49453"/>
    <w:rsid w:val="07B6CB94"/>
    <w:rsid w:val="07C9C262"/>
    <w:rsid w:val="0824FEA2"/>
    <w:rsid w:val="083FBB52"/>
    <w:rsid w:val="0875B2CE"/>
    <w:rsid w:val="08823F11"/>
    <w:rsid w:val="08D56261"/>
    <w:rsid w:val="08EF3A24"/>
    <w:rsid w:val="08F0F1E7"/>
    <w:rsid w:val="08FCA9F6"/>
    <w:rsid w:val="096C4217"/>
    <w:rsid w:val="097FE40C"/>
    <w:rsid w:val="099755B4"/>
    <w:rsid w:val="0999EE13"/>
    <w:rsid w:val="09D3B1EE"/>
    <w:rsid w:val="09E6A168"/>
    <w:rsid w:val="0A242D04"/>
    <w:rsid w:val="0AC50BD4"/>
    <w:rsid w:val="0ADD48C5"/>
    <w:rsid w:val="0AECC6A6"/>
    <w:rsid w:val="0B5CFA16"/>
    <w:rsid w:val="0B628396"/>
    <w:rsid w:val="0B6A0306"/>
    <w:rsid w:val="0BCDC5A2"/>
    <w:rsid w:val="0C1549E1"/>
    <w:rsid w:val="0C2218B8"/>
    <w:rsid w:val="0C3762B4"/>
    <w:rsid w:val="0C3DB372"/>
    <w:rsid w:val="0CECC963"/>
    <w:rsid w:val="0CFBEC75"/>
    <w:rsid w:val="0D0BD454"/>
    <w:rsid w:val="0D2B186D"/>
    <w:rsid w:val="0D3E736E"/>
    <w:rsid w:val="0D49E27C"/>
    <w:rsid w:val="0E047A76"/>
    <w:rsid w:val="0E6744F0"/>
    <w:rsid w:val="0E92F95C"/>
    <w:rsid w:val="0EB487B8"/>
    <w:rsid w:val="0EC7102D"/>
    <w:rsid w:val="0ED2852D"/>
    <w:rsid w:val="0EED4B6C"/>
    <w:rsid w:val="0F034D3A"/>
    <w:rsid w:val="0F047A1B"/>
    <w:rsid w:val="0F41BC13"/>
    <w:rsid w:val="0FA76B79"/>
    <w:rsid w:val="0FABE2EF"/>
    <w:rsid w:val="0FACD5E1"/>
    <w:rsid w:val="10005A06"/>
    <w:rsid w:val="10313956"/>
    <w:rsid w:val="10B1DDB9"/>
    <w:rsid w:val="10BC6727"/>
    <w:rsid w:val="10BD98BD"/>
    <w:rsid w:val="10C44638"/>
    <w:rsid w:val="10C9E4A9"/>
    <w:rsid w:val="10D0B8A5"/>
    <w:rsid w:val="10DA390D"/>
    <w:rsid w:val="1110FFCE"/>
    <w:rsid w:val="111C049A"/>
    <w:rsid w:val="1170ABE0"/>
    <w:rsid w:val="11BC8D11"/>
    <w:rsid w:val="1238C4E5"/>
    <w:rsid w:val="1250F62A"/>
    <w:rsid w:val="1260A0AC"/>
    <w:rsid w:val="1265B012"/>
    <w:rsid w:val="1283083F"/>
    <w:rsid w:val="129BEBF5"/>
    <w:rsid w:val="12F346DD"/>
    <w:rsid w:val="130B28AE"/>
    <w:rsid w:val="131E8212"/>
    <w:rsid w:val="132D00FA"/>
    <w:rsid w:val="133098B7"/>
    <w:rsid w:val="137A5F64"/>
    <w:rsid w:val="138C7924"/>
    <w:rsid w:val="13A7A0B8"/>
    <w:rsid w:val="13E03167"/>
    <w:rsid w:val="14065A89"/>
    <w:rsid w:val="14117F28"/>
    <w:rsid w:val="14161789"/>
    <w:rsid w:val="14459B11"/>
    <w:rsid w:val="146F62CB"/>
    <w:rsid w:val="14F55F58"/>
    <w:rsid w:val="1517A493"/>
    <w:rsid w:val="153F1761"/>
    <w:rsid w:val="15485833"/>
    <w:rsid w:val="1562A03F"/>
    <w:rsid w:val="1669D1C6"/>
    <w:rsid w:val="168948F1"/>
    <w:rsid w:val="16C0A0EC"/>
    <w:rsid w:val="16D10170"/>
    <w:rsid w:val="16EB1961"/>
    <w:rsid w:val="17126BCA"/>
    <w:rsid w:val="17AFF8B4"/>
    <w:rsid w:val="17C03371"/>
    <w:rsid w:val="17EE664F"/>
    <w:rsid w:val="1810BF40"/>
    <w:rsid w:val="185F4CE6"/>
    <w:rsid w:val="186EB970"/>
    <w:rsid w:val="1889F5AE"/>
    <w:rsid w:val="1892C024"/>
    <w:rsid w:val="18C713FE"/>
    <w:rsid w:val="1929CD8A"/>
    <w:rsid w:val="192A52FC"/>
    <w:rsid w:val="19385CB0"/>
    <w:rsid w:val="19410B3B"/>
    <w:rsid w:val="199ACA0F"/>
    <w:rsid w:val="19A3A870"/>
    <w:rsid w:val="19B73CBC"/>
    <w:rsid w:val="19C4C92A"/>
    <w:rsid w:val="1A1388CE"/>
    <w:rsid w:val="1A422575"/>
    <w:rsid w:val="1A4313C5"/>
    <w:rsid w:val="1A6B603D"/>
    <w:rsid w:val="1A94BFD7"/>
    <w:rsid w:val="1AAD55F1"/>
    <w:rsid w:val="1ABCF79F"/>
    <w:rsid w:val="1AC8A058"/>
    <w:rsid w:val="1ACDCA49"/>
    <w:rsid w:val="1AD810A9"/>
    <w:rsid w:val="1AE44EE4"/>
    <w:rsid w:val="1B1E2190"/>
    <w:rsid w:val="1B528E61"/>
    <w:rsid w:val="1B53E83A"/>
    <w:rsid w:val="1B8EDC42"/>
    <w:rsid w:val="1BC4F583"/>
    <w:rsid w:val="1BC534DF"/>
    <w:rsid w:val="1C36AAB9"/>
    <w:rsid w:val="1C4EAED5"/>
    <w:rsid w:val="1C960A00"/>
    <w:rsid w:val="1C9934C6"/>
    <w:rsid w:val="1CA426F0"/>
    <w:rsid w:val="1CA6D381"/>
    <w:rsid w:val="1CAF1688"/>
    <w:rsid w:val="1CB3A174"/>
    <w:rsid w:val="1CBF48FF"/>
    <w:rsid w:val="1CC42D42"/>
    <w:rsid w:val="1CDE7B8E"/>
    <w:rsid w:val="1CE0A450"/>
    <w:rsid w:val="1CE3E504"/>
    <w:rsid w:val="1D2E05C1"/>
    <w:rsid w:val="1D2E1C53"/>
    <w:rsid w:val="1D35CDF4"/>
    <w:rsid w:val="1D39C9B7"/>
    <w:rsid w:val="1E0263BB"/>
    <w:rsid w:val="1E9F5231"/>
    <w:rsid w:val="1F07F14B"/>
    <w:rsid w:val="1F28A121"/>
    <w:rsid w:val="1F30C40D"/>
    <w:rsid w:val="1F5CBF39"/>
    <w:rsid w:val="1F6F932A"/>
    <w:rsid w:val="1F956F57"/>
    <w:rsid w:val="1F9AA4B8"/>
    <w:rsid w:val="1F9EC747"/>
    <w:rsid w:val="1FE69A55"/>
    <w:rsid w:val="2010E741"/>
    <w:rsid w:val="20204493"/>
    <w:rsid w:val="204650D1"/>
    <w:rsid w:val="207FA44D"/>
    <w:rsid w:val="2091CDDB"/>
    <w:rsid w:val="20B2930A"/>
    <w:rsid w:val="20BDF897"/>
    <w:rsid w:val="20D65DD5"/>
    <w:rsid w:val="20DDF9E4"/>
    <w:rsid w:val="210F2923"/>
    <w:rsid w:val="216E7C07"/>
    <w:rsid w:val="21713A5C"/>
    <w:rsid w:val="21C1B724"/>
    <w:rsid w:val="21E080A9"/>
    <w:rsid w:val="21ECB19F"/>
    <w:rsid w:val="21F89C1E"/>
    <w:rsid w:val="2226281E"/>
    <w:rsid w:val="2226515A"/>
    <w:rsid w:val="2294FD4D"/>
    <w:rsid w:val="22CBB396"/>
    <w:rsid w:val="22ECDD8B"/>
    <w:rsid w:val="23001F7E"/>
    <w:rsid w:val="230CABB8"/>
    <w:rsid w:val="23457939"/>
    <w:rsid w:val="23604115"/>
    <w:rsid w:val="2399F41E"/>
    <w:rsid w:val="239FC349"/>
    <w:rsid w:val="23B8C666"/>
    <w:rsid w:val="23E47866"/>
    <w:rsid w:val="23E61FEE"/>
    <w:rsid w:val="2466E5C9"/>
    <w:rsid w:val="24879B48"/>
    <w:rsid w:val="248CE28E"/>
    <w:rsid w:val="2490BC7A"/>
    <w:rsid w:val="24AD6E69"/>
    <w:rsid w:val="255A43E7"/>
    <w:rsid w:val="25724EF1"/>
    <w:rsid w:val="25ABC5CC"/>
    <w:rsid w:val="25D2DAB7"/>
    <w:rsid w:val="25D52609"/>
    <w:rsid w:val="25E70AFE"/>
    <w:rsid w:val="260AEDD5"/>
    <w:rsid w:val="2666357A"/>
    <w:rsid w:val="268A27B1"/>
    <w:rsid w:val="26A9C900"/>
    <w:rsid w:val="26AD0BD6"/>
    <w:rsid w:val="27113BE3"/>
    <w:rsid w:val="272653C1"/>
    <w:rsid w:val="2750B595"/>
    <w:rsid w:val="275C0B03"/>
    <w:rsid w:val="275FEB30"/>
    <w:rsid w:val="2771CD76"/>
    <w:rsid w:val="279D2B82"/>
    <w:rsid w:val="27FBB15D"/>
    <w:rsid w:val="28108ADC"/>
    <w:rsid w:val="28519D8D"/>
    <w:rsid w:val="2895B14A"/>
    <w:rsid w:val="28A4DE25"/>
    <w:rsid w:val="28FAA0D9"/>
    <w:rsid w:val="29264CC4"/>
    <w:rsid w:val="2929BCEC"/>
    <w:rsid w:val="292C808E"/>
    <w:rsid w:val="2980D06C"/>
    <w:rsid w:val="29AD555B"/>
    <w:rsid w:val="29B11B59"/>
    <w:rsid w:val="29F6748A"/>
    <w:rsid w:val="29FAADD5"/>
    <w:rsid w:val="2A255253"/>
    <w:rsid w:val="2A2CABB1"/>
    <w:rsid w:val="2A3B5BEE"/>
    <w:rsid w:val="2A604C1A"/>
    <w:rsid w:val="2AB4BAC9"/>
    <w:rsid w:val="2AB907AD"/>
    <w:rsid w:val="2AFB4321"/>
    <w:rsid w:val="2B06C6C6"/>
    <w:rsid w:val="2B113533"/>
    <w:rsid w:val="2B6F7823"/>
    <w:rsid w:val="2B940AB5"/>
    <w:rsid w:val="2B94C6CC"/>
    <w:rsid w:val="2BB7592D"/>
    <w:rsid w:val="2BCF47DA"/>
    <w:rsid w:val="2BDCCC9F"/>
    <w:rsid w:val="2BEB4729"/>
    <w:rsid w:val="2BEFA103"/>
    <w:rsid w:val="2BFACB23"/>
    <w:rsid w:val="2C51A2D7"/>
    <w:rsid w:val="2C55C1C5"/>
    <w:rsid w:val="2C906DF0"/>
    <w:rsid w:val="2CBDC5FC"/>
    <w:rsid w:val="2CC71EB3"/>
    <w:rsid w:val="2CDC4327"/>
    <w:rsid w:val="2CF3B05B"/>
    <w:rsid w:val="2CF9185E"/>
    <w:rsid w:val="2CFC984A"/>
    <w:rsid w:val="2D3C7612"/>
    <w:rsid w:val="2D40A0F0"/>
    <w:rsid w:val="2D4C2F62"/>
    <w:rsid w:val="2D874649"/>
    <w:rsid w:val="2DBDAA7A"/>
    <w:rsid w:val="2DF19D4B"/>
    <w:rsid w:val="2E399187"/>
    <w:rsid w:val="2E42776F"/>
    <w:rsid w:val="2E7C809A"/>
    <w:rsid w:val="2EBE0AF0"/>
    <w:rsid w:val="2ECDB311"/>
    <w:rsid w:val="2ECFBBAD"/>
    <w:rsid w:val="2F45B0A3"/>
    <w:rsid w:val="2FD7E912"/>
    <w:rsid w:val="2FDAD2C5"/>
    <w:rsid w:val="2FDF7871"/>
    <w:rsid w:val="2FEC4B1C"/>
    <w:rsid w:val="300EB93E"/>
    <w:rsid w:val="304EB244"/>
    <w:rsid w:val="306B0616"/>
    <w:rsid w:val="308CFFFE"/>
    <w:rsid w:val="309C8D26"/>
    <w:rsid w:val="30BE306F"/>
    <w:rsid w:val="30F500DF"/>
    <w:rsid w:val="31162214"/>
    <w:rsid w:val="3125FFD8"/>
    <w:rsid w:val="3152101C"/>
    <w:rsid w:val="3171603C"/>
    <w:rsid w:val="3175818C"/>
    <w:rsid w:val="31BE4A5D"/>
    <w:rsid w:val="31EDFEBF"/>
    <w:rsid w:val="31FC1E3A"/>
    <w:rsid w:val="321FED35"/>
    <w:rsid w:val="3223F3D8"/>
    <w:rsid w:val="323872FD"/>
    <w:rsid w:val="323B469A"/>
    <w:rsid w:val="325D9CF3"/>
    <w:rsid w:val="32875A8E"/>
    <w:rsid w:val="32946FB5"/>
    <w:rsid w:val="32A9AD5B"/>
    <w:rsid w:val="32BFD7B3"/>
    <w:rsid w:val="32D18E33"/>
    <w:rsid w:val="33305B52"/>
    <w:rsid w:val="33466BA7"/>
    <w:rsid w:val="33541CC6"/>
    <w:rsid w:val="336D9531"/>
    <w:rsid w:val="3378ED31"/>
    <w:rsid w:val="339E5291"/>
    <w:rsid w:val="33D21686"/>
    <w:rsid w:val="34041B29"/>
    <w:rsid w:val="342161CB"/>
    <w:rsid w:val="3434E320"/>
    <w:rsid w:val="344250E8"/>
    <w:rsid w:val="347A1B7B"/>
    <w:rsid w:val="34984B5E"/>
    <w:rsid w:val="35723FCF"/>
    <w:rsid w:val="357E5B31"/>
    <w:rsid w:val="35985D70"/>
    <w:rsid w:val="35A12ED3"/>
    <w:rsid w:val="35B1688A"/>
    <w:rsid w:val="35FBE52C"/>
    <w:rsid w:val="364A1245"/>
    <w:rsid w:val="36797049"/>
    <w:rsid w:val="36D064CE"/>
    <w:rsid w:val="37178767"/>
    <w:rsid w:val="372352E7"/>
    <w:rsid w:val="3725788D"/>
    <w:rsid w:val="37474E9E"/>
    <w:rsid w:val="3758A630"/>
    <w:rsid w:val="375A84D7"/>
    <w:rsid w:val="375DFD33"/>
    <w:rsid w:val="37AF769D"/>
    <w:rsid w:val="37CA8AD5"/>
    <w:rsid w:val="37E7AC3D"/>
    <w:rsid w:val="38244BC8"/>
    <w:rsid w:val="38540164"/>
    <w:rsid w:val="38581F34"/>
    <w:rsid w:val="38585CED"/>
    <w:rsid w:val="38B4BC9A"/>
    <w:rsid w:val="38CB3A49"/>
    <w:rsid w:val="39077378"/>
    <w:rsid w:val="390B0E33"/>
    <w:rsid w:val="39176F5B"/>
    <w:rsid w:val="391C7234"/>
    <w:rsid w:val="39253E29"/>
    <w:rsid w:val="395959E4"/>
    <w:rsid w:val="399ED10C"/>
    <w:rsid w:val="39A4755D"/>
    <w:rsid w:val="39C6080A"/>
    <w:rsid w:val="39C71BE0"/>
    <w:rsid w:val="3A2EA541"/>
    <w:rsid w:val="3A615E57"/>
    <w:rsid w:val="3ACF9C5D"/>
    <w:rsid w:val="3ADE42B2"/>
    <w:rsid w:val="3AEC53D5"/>
    <w:rsid w:val="3AF8AF31"/>
    <w:rsid w:val="3AFECE4A"/>
    <w:rsid w:val="3B04DB0E"/>
    <w:rsid w:val="3B2077AD"/>
    <w:rsid w:val="3BBECB82"/>
    <w:rsid w:val="3BC16500"/>
    <w:rsid w:val="3BF65368"/>
    <w:rsid w:val="3CA78A87"/>
    <w:rsid w:val="3CBCA144"/>
    <w:rsid w:val="3CDC4AFC"/>
    <w:rsid w:val="3CF0E8E5"/>
    <w:rsid w:val="3D041AFF"/>
    <w:rsid w:val="3D0F535F"/>
    <w:rsid w:val="3D1C30CC"/>
    <w:rsid w:val="3D245A93"/>
    <w:rsid w:val="3DAD412D"/>
    <w:rsid w:val="3DB158EF"/>
    <w:rsid w:val="3DB6B002"/>
    <w:rsid w:val="3E0163CA"/>
    <w:rsid w:val="3E225207"/>
    <w:rsid w:val="3E49B5EA"/>
    <w:rsid w:val="3E4E233C"/>
    <w:rsid w:val="3E650BF6"/>
    <w:rsid w:val="3E869543"/>
    <w:rsid w:val="3EDD9743"/>
    <w:rsid w:val="3F40691D"/>
    <w:rsid w:val="3F5FC0AD"/>
    <w:rsid w:val="3F7828A1"/>
    <w:rsid w:val="3F91AB31"/>
    <w:rsid w:val="3F9F60CC"/>
    <w:rsid w:val="3FF41C34"/>
    <w:rsid w:val="4061DA8F"/>
    <w:rsid w:val="407F74EB"/>
    <w:rsid w:val="4087B209"/>
    <w:rsid w:val="40888CFD"/>
    <w:rsid w:val="408ABCC6"/>
    <w:rsid w:val="40CE337C"/>
    <w:rsid w:val="411681D0"/>
    <w:rsid w:val="4119F61C"/>
    <w:rsid w:val="414E5141"/>
    <w:rsid w:val="416D9AEB"/>
    <w:rsid w:val="419882C5"/>
    <w:rsid w:val="41A4C28D"/>
    <w:rsid w:val="41AC78AE"/>
    <w:rsid w:val="41AD83F1"/>
    <w:rsid w:val="41B43041"/>
    <w:rsid w:val="420C44E7"/>
    <w:rsid w:val="421F97F2"/>
    <w:rsid w:val="424964AF"/>
    <w:rsid w:val="4282BDEC"/>
    <w:rsid w:val="42B33FA8"/>
    <w:rsid w:val="42C7CFDC"/>
    <w:rsid w:val="42DCF70A"/>
    <w:rsid w:val="432A0A7E"/>
    <w:rsid w:val="43366C03"/>
    <w:rsid w:val="433DDFF3"/>
    <w:rsid w:val="433DF33E"/>
    <w:rsid w:val="438184C5"/>
    <w:rsid w:val="438FE025"/>
    <w:rsid w:val="43BD7E39"/>
    <w:rsid w:val="43D937EF"/>
    <w:rsid w:val="441DDC67"/>
    <w:rsid w:val="441EC8B5"/>
    <w:rsid w:val="4432BCBB"/>
    <w:rsid w:val="44610A29"/>
    <w:rsid w:val="44F26278"/>
    <w:rsid w:val="4503635E"/>
    <w:rsid w:val="451A70E1"/>
    <w:rsid w:val="452C5C6A"/>
    <w:rsid w:val="4533184B"/>
    <w:rsid w:val="453E587A"/>
    <w:rsid w:val="454CB617"/>
    <w:rsid w:val="4572FDD0"/>
    <w:rsid w:val="4573F9C5"/>
    <w:rsid w:val="459AC9A4"/>
    <w:rsid w:val="4626CED0"/>
    <w:rsid w:val="46496AF6"/>
    <w:rsid w:val="464B5736"/>
    <w:rsid w:val="464D77B2"/>
    <w:rsid w:val="46586346"/>
    <w:rsid w:val="46FFB926"/>
    <w:rsid w:val="4709C3D0"/>
    <w:rsid w:val="47102A6B"/>
    <w:rsid w:val="47498A3C"/>
    <w:rsid w:val="47B54543"/>
    <w:rsid w:val="47D3E179"/>
    <w:rsid w:val="4819F897"/>
    <w:rsid w:val="483BF63A"/>
    <w:rsid w:val="48550253"/>
    <w:rsid w:val="486136C7"/>
    <w:rsid w:val="4896E98F"/>
    <w:rsid w:val="48C385F9"/>
    <w:rsid w:val="48D11784"/>
    <w:rsid w:val="48E31023"/>
    <w:rsid w:val="48EC26BC"/>
    <w:rsid w:val="48F5BE8B"/>
    <w:rsid w:val="4955A72E"/>
    <w:rsid w:val="49667042"/>
    <w:rsid w:val="497B1AA8"/>
    <w:rsid w:val="49AE6A93"/>
    <w:rsid w:val="49B5F11A"/>
    <w:rsid w:val="49B876AE"/>
    <w:rsid w:val="49F0664E"/>
    <w:rsid w:val="4A429204"/>
    <w:rsid w:val="4A64910D"/>
    <w:rsid w:val="4A69384C"/>
    <w:rsid w:val="4A97C512"/>
    <w:rsid w:val="4ACD8989"/>
    <w:rsid w:val="4B15246A"/>
    <w:rsid w:val="4B2F354A"/>
    <w:rsid w:val="4B326BC8"/>
    <w:rsid w:val="4B365A32"/>
    <w:rsid w:val="4B6812C6"/>
    <w:rsid w:val="4BD60F6C"/>
    <w:rsid w:val="4BE0E76B"/>
    <w:rsid w:val="4BFC2A0E"/>
    <w:rsid w:val="4C06A5C0"/>
    <w:rsid w:val="4C27C613"/>
    <w:rsid w:val="4C32B2A4"/>
    <w:rsid w:val="4C6E4521"/>
    <w:rsid w:val="4C727CD7"/>
    <w:rsid w:val="4C7381AF"/>
    <w:rsid w:val="4C883516"/>
    <w:rsid w:val="4CAAF42F"/>
    <w:rsid w:val="4CAEF974"/>
    <w:rsid w:val="4CB61E50"/>
    <w:rsid w:val="4CE003E5"/>
    <w:rsid w:val="4D17B0AE"/>
    <w:rsid w:val="4D40F3CB"/>
    <w:rsid w:val="4D54CF96"/>
    <w:rsid w:val="4D7090B3"/>
    <w:rsid w:val="4D757371"/>
    <w:rsid w:val="4D8AEE7F"/>
    <w:rsid w:val="4DB87C29"/>
    <w:rsid w:val="4DF87475"/>
    <w:rsid w:val="4E062B9D"/>
    <w:rsid w:val="4E0BA09A"/>
    <w:rsid w:val="4E515A15"/>
    <w:rsid w:val="4E56AF9F"/>
    <w:rsid w:val="4E7BC531"/>
    <w:rsid w:val="4E8BF00B"/>
    <w:rsid w:val="4ECEEFDE"/>
    <w:rsid w:val="4EDBF4F1"/>
    <w:rsid w:val="4F10CA62"/>
    <w:rsid w:val="4F3E173C"/>
    <w:rsid w:val="4F9D2E76"/>
    <w:rsid w:val="4FA897FA"/>
    <w:rsid w:val="4FBC070E"/>
    <w:rsid w:val="4FC0D8A2"/>
    <w:rsid w:val="4FDD4D5F"/>
    <w:rsid w:val="50002DFB"/>
    <w:rsid w:val="50646FBF"/>
    <w:rsid w:val="50912609"/>
    <w:rsid w:val="50EEA44B"/>
    <w:rsid w:val="50F1BDAB"/>
    <w:rsid w:val="510B7214"/>
    <w:rsid w:val="511FDDFA"/>
    <w:rsid w:val="5131BE8C"/>
    <w:rsid w:val="51A279CB"/>
    <w:rsid w:val="51C8CEBC"/>
    <w:rsid w:val="51F6A7A7"/>
    <w:rsid w:val="522BA859"/>
    <w:rsid w:val="523A11FF"/>
    <w:rsid w:val="52D88374"/>
    <w:rsid w:val="53241C59"/>
    <w:rsid w:val="5348642C"/>
    <w:rsid w:val="5363D6DA"/>
    <w:rsid w:val="53B6C8C1"/>
    <w:rsid w:val="53B79EBA"/>
    <w:rsid w:val="53C32CB2"/>
    <w:rsid w:val="545035C4"/>
    <w:rsid w:val="545F8DD7"/>
    <w:rsid w:val="546DD9D1"/>
    <w:rsid w:val="5481BFAB"/>
    <w:rsid w:val="54CCEC59"/>
    <w:rsid w:val="54CE6D05"/>
    <w:rsid w:val="54CFE52C"/>
    <w:rsid w:val="5569F23E"/>
    <w:rsid w:val="556C40AD"/>
    <w:rsid w:val="55729EEB"/>
    <w:rsid w:val="55783F96"/>
    <w:rsid w:val="55A96F4E"/>
    <w:rsid w:val="55AB3221"/>
    <w:rsid w:val="55B787FC"/>
    <w:rsid w:val="55B872C0"/>
    <w:rsid w:val="55C90BE8"/>
    <w:rsid w:val="55CA257B"/>
    <w:rsid w:val="55EB7513"/>
    <w:rsid w:val="56038116"/>
    <w:rsid w:val="561F2C22"/>
    <w:rsid w:val="56416EAE"/>
    <w:rsid w:val="564550A7"/>
    <w:rsid w:val="5697261D"/>
    <w:rsid w:val="5721BBD1"/>
    <w:rsid w:val="57513FB2"/>
    <w:rsid w:val="57617668"/>
    <w:rsid w:val="577414D2"/>
    <w:rsid w:val="57746AD8"/>
    <w:rsid w:val="578F7370"/>
    <w:rsid w:val="57A62D03"/>
    <w:rsid w:val="57CC4662"/>
    <w:rsid w:val="57D47468"/>
    <w:rsid w:val="57DDFBF6"/>
    <w:rsid w:val="585EA301"/>
    <w:rsid w:val="586C0E2A"/>
    <w:rsid w:val="587C5FBA"/>
    <w:rsid w:val="58B58E19"/>
    <w:rsid w:val="590BC180"/>
    <w:rsid w:val="597C5327"/>
    <w:rsid w:val="597F7900"/>
    <w:rsid w:val="598A14C2"/>
    <w:rsid w:val="599C0B9F"/>
    <w:rsid w:val="59A5676F"/>
    <w:rsid w:val="59ACB680"/>
    <w:rsid w:val="59ACBCF2"/>
    <w:rsid w:val="59B08248"/>
    <w:rsid w:val="59B43DEE"/>
    <w:rsid w:val="59CCCCF2"/>
    <w:rsid w:val="59F28D0E"/>
    <w:rsid w:val="5A0A9A91"/>
    <w:rsid w:val="5A17B34E"/>
    <w:rsid w:val="5A309B75"/>
    <w:rsid w:val="5A60912D"/>
    <w:rsid w:val="5A8A702D"/>
    <w:rsid w:val="5A8FDAF3"/>
    <w:rsid w:val="5AA116E4"/>
    <w:rsid w:val="5ABF3864"/>
    <w:rsid w:val="5B1DC9EA"/>
    <w:rsid w:val="5B856205"/>
    <w:rsid w:val="5BA20B37"/>
    <w:rsid w:val="5BA8C02A"/>
    <w:rsid w:val="5BB2DB63"/>
    <w:rsid w:val="5BB2F290"/>
    <w:rsid w:val="5BD124B4"/>
    <w:rsid w:val="5BE8FFD0"/>
    <w:rsid w:val="5BED13D4"/>
    <w:rsid w:val="5BF9968D"/>
    <w:rsid w:val="5C0EA49F"/>
    <w:rsid w:val="5C213DF7"/>
    <w:rsid w:val="5C4CEEE6"/>
    <w:rsid w:val="5C837D0C"/>
    <w:rsid w:val="5CCE20BA"/>
    <w:rsid w:val="5CD4910E"/>
    <w:rsid w:val="5D1FB5AC"/>
    <w:rsid w:val="5DA00C90"/>
    <w:rsid w:val="5DA0F91E"/>
    <w:rsid w:val="5E1FE33E"/>
    <w:rsid w:val="5E4CD529"/>
    <w:rsid w:val="5E93BCD3"/>
    <w:rsid w:val="5EC3EF56"/>
    <w:rsid w:val="5F0D611D"/>
    <w:rsid w:val="5F1997F2"/>
    <w:rsid w:val="5F5FE8B4"/>
    <w:rsid w:val="5F86DFDA"/>
    <w:rsid w:val="5FC55DA3"/>
    <w:rsid w:val="5FFBAA67"/>
    <w:rsid w:val="6015F954"/>
    <w:rsid w:val="60191FF6"/>
    <w:rsid w:val="601B9A3D"/>
    <w:rsid w:val="6029647E"/>
    <w:rsid w:val="605A1844"/>
    <w:rsid w:val="60932426"/>
    <w:rsid w:val="60B0761E"/>
    <w:rsid w:val="60B2544D"/>
    <w:rsid w:val="60BBE3D9"/>
    <w:rsid w:val="60FB00EE"/>
    <w:rsid w:val="610F6294"/>
    <w:rsid w:val="611ED559"/>
    <w:rsid w:val="614E4E92"/>
    <w:rsid w:val="615792FA"/>
    <w:rsid w:val="619F86AE"/>
    <w:rsid w:val="62144A05"/>
    <w:rsid w:val="621FCC44"/>
    <w:rsid w:val="622A7FEB"/>
    <w:rsid w:val="623DC41C"/>
    <w:rsid w:val="625C4F28"/>
    <w:rsid w:val="62702C22"/>
    <w:rsid w:val="627EAA8B"/>
    <w:rsid w:val="62A2B762"/>
    <w:rsid w:val="62D5DBE9"/>
    <w:rsid w:val="63317DD4"/>
    <w:rsid w:val="6332CBB9"/>
    <w:rsid w:val="63405240"/>
    <w:rsid w:val="63B3E433"/>
    <w:rsid w:val="63BB522D"/>
    <w:rsid w:val="63F52761"/>
    <w:rsid w:val="643777B1"/>
    <w:rsid w:val="649461AC"/>
    <w:rsid w:val="64C01164"/>
    <w:rsid w:val="64F52F67"/>
    <w:rsid w:val="65034B4C"/>
    <w:rsid w:val="65506659"/>
    <w:rsid w:val="6558EDE0"/>
    <w:rsid w:val="65E020FB"/>
    <w:rsid w:val="65ECFBEF"/>
    <w:rsid w:val="66003B1C"/>
    <w:rsid w:val="660DD134"/>
    <w:rsid w:val="6617A2C2"/>
    <w:rsid w:val="663A4EA7"/>
    <w:rsid w:val="66ADEAB1"/>
    <w:rsid w:val="66B10113"/>
    <w:rsid w:val="66C8DF06"/>
    <w:rsid w:val="66DC4DA9"/>
    <w:rsid w:val="66E3A57F"/>
    <w:rsid w:val="66F975E2"/>
    <w:rsid w:val="673AEB7E"/>
    <w:rsid w:val="67484D37"/>
    <w:rsid w:val="677AC3F9"/>
    <w:rsid w:val="6789FF6E"/>
    <w:rsid w:val="678CC39B"/>
    <w:rsid w:val="678DCBB7"/>
    <w:rsid w:val="67AE41C3"/>
    <w:rsid w:val="67B3BED5"/>
    <w:rsid w:val="67D02124"/>
    <w:rsid w:val="67DBD6B7"/>
    <w:rsid w:val="680005F0"/>
    <w:rsid w:val="684FFF83"/>
    <w:rsid w:val="68636885"/>
    <w:rsid w:val="688EF233"/>
    <w:rsid w:val="68938252"/>
    <w:rsid w:val="68D0AB03"/>
    <w:rsid w:val="68D1DF4D"/>
    <w:rsid w:val="68D5D147"/>
    <w:rsid w:val="68F5508E"/>
    <w:rsid w:val="691371C1"/>
    <w:rsid w:val="69402615"/>
    <w:rsid w:val="6945242F"/>
    <w:rsid w:val="694AFBA9"/>
    <w:rsid w:val="698B38AB"/>
    <w:rsid w:val="698CAD3D"/>
    <w:rsid w:val="6A0961AA"/>
    <w:rsid w:val="6A0B0D2F"/>
    <w:rsid w:val="6A192BFD"/>
    <w:rsid w:val="6A57B419"/>
    <w:rsid w:val="6A69B662"/>
    <w:rsid w:val="6AA45DAB"/>
    <w:rsid w:val="6AA7215A"/>
    <w:rsid w:val="6B3E254A"/>
    <w:rsid w:val="6BC40BAD"/>
    <w:rsid w:val="6BF9F1EE"/>
    <w:rsid w:val="6C64027F"/>
    <w:rsid w:val="6C6C293A"/>
    <w:rsid w:val="6C85F34F"/>
    <w:rsid w:val="6C97DFB6"/>
    <w:rsid w:val="6CE7A484"/>
    <w:rsid w:val="6CF41A11"/>
    <w:rsid w:val="6D383042"/>
    <w:rsid w:val="6D44B52C"/>
    <w:rsid w:val="6DC27787"/>
    <w:rsid w:val="6DD31C21"/>
    <w:rsid w:val="6E035FB9"/>
    <w:rsid w:val="6E0DF26E"/>
    <w:rsid w:val="6E6B9F09"/>
    <w:rsid w:val="6EC63240"/>
    <w:rsid w:val="6F014870"/>
    <w:rsid w:val="6F0B482F"/>
    <w:rsid w:val="6F3EC362"/>
    <w:rsid w:val="6FA40919"/>
    <w:rsid w:val="6FB584B4"/>
    <w:rsid w:val="6FD0B707"/>
    <w:rsid w:val="6FFDAD17"/>
    <w:rsid w:val="701D797F"/>
    <w:rsid w:val="70474B1E"/>
    <w:rsid w:val="7054D9AD"/>
    <w:rsid w:val="7064C5F4"/>
    <w:rsid w:val="70BB7F7E"/>
    <w:rsid w:val="70DBEC43"/>
    <w:rsid w:val="71282780"/>
    <w:rsid w:val="71E4BD93"/>
    <w:rsid w:val="71EC5847"/>
    <w:rsid w:val="71F88342"/>
    <w:rsid w:val="7214F1B3"/>
    <w:rsid w:val="72267876"/>
    <w:rsid w:val="72522634"/>
    <w:rsid w:val="7264C4CA"/>
    <w:rsid w:val="729073DC"/>
    <w:rsid w:val="72BE8832"/>
    <w:rsid w:val="72D7F26F"/>
    <w:rsid w:val="72E3131A"/>
    <w:rsid w:val="73198BC9"/>
    <w:rsid w:val="7336BA5D"/>
    <w:rsid w:val="7336C6ED"/>
    <w:rsid w:val="73525F3E"/>
    <w:rsid w:val="73A6B519"/>
    <w:rsid w:val="73FC2E3A"/>
    <w:rsid w:val="740D1005"/>
    <w:rsid w:val="741BB369"/>
    <w:rsid w:val="741C3CF2"/>
    <w:rsid w:val="74276BC2"/>
    <w:rsid w:val="7434FA6D"/>
    <w:rsid w:val="74353DCA"/>
    <w:rsid w:val="744D275E"/>
    <w:rsid w:val="74C534C6"/>
    <w:rsid w:val="74E654F9"/>
    <w:rsid w:val="74EC0E0F"/>
    <w:rsid w:val="75151271"/>
    <w:rsid w:val="751AB3E8"/>
    <w:rsid w:val="752EDAB5"/>
    <w:rsid w:val="7551761D"/>
    <w:rsid w:val="755A5D66"/>
    <w:rsid w:val="7585CD48"/>
    <w:rsid w:val="75993911"/>
    <w:rsid w:val="75CD46FF"/>
    <w:rsid w:val="75CFEABE"/>
    <w:rsid w:val="75DD519E"/>
    <w:rsid w:val="75E1169C"/>
    <w:rsid w:val="75F09316"/>
    <w:rsid w:val="76093396"/>
    <w:rsid w:val="764A47FD"/>
    <w:rsid w:val="7673CD5A"/>
    <w:rsid w:val="7675A9AE"/>
    <w:rsid w:val="767B0964"/>
    <w:rsid w:val="76CA032A"/>
    <w:rsid w:val="76E1B063"/>
    <w:rsid w:val="76E2AF72"/>
    <w:rsid w:val="76E89BC0"/>
    <w:rsid w:val="7703EE58"/>
    <w:rsid w:val="770BEBAD"/>
    <w:rsid w:val="77523A1D"/>
    <w:rsid w:val="777D4C63"/>
    <w:rsid w:val="777EFBA6"/>
    <w:rsid w:val="78026AEC"/>
    <w:rsid w:val="782D7E77"/>
    <w:rsid w:val="782E5E0D"/>
    <w:rsid w:val="7860A302"/>
    <w:rsid w:val="78F004AD"/>
    <w:rsid w:val="79176C01"/>
    <w:rsid w:val="7947CED6"/>
    <w:rsid w:val="7A1ACD54"/>
    <w:rsid w:val="7A272E81"/>
    <w:rsid w:val="7A314DCB"/>
    <w:rsid w:val="7A406B6A"/>
    <w:rsid w:val="7A65BFDC"/>
    <w:rsid w:val="7A788AEA"/>
    <w:rsid w:val="7A92E85D"/>
    <w:rsid w:val="7A9430E9"/>
    <w:rsid w:val="7AB748FF"/>
    <w:rsid w:val="7B321B11"/>
    <w:rsid w:val="7B480E37"/>
    <w:rsid w:val="7B5BD310"/>
    <w:rsid w:val="7B6D7B2E"/>
    <w:rsid w:val="7B6DBD0A"/>
    <w:rsid w:val="7B95D452"/>
    <w:rsid w:val="7BB5398F"/>
    <w:rsid w:val="7C09B752"/>
    <w:rsid w:val="7C0FCA5D"/>
    <w:rsid w:val="7C15FF6F"/>
    <w:rsid w:val="7C2EC100"/>
    <w:rsid w:val="7C94BEEF"/>
    <w:rsid w:val="7CBE45B0"/>
    <w:rsid w:val="7D356C77"/>
    <w:rsid w:val="7D4FDDC6"/>
    <w:rsid w:val="7D5D7CEC"/>
    <w:rsid w:val="7DCB1097"/>
    <w:rsid w:val="7DD2A849"/>
    <w:rsid w:val="7DFD81CC"/>
    <w:rsid w:val="7E19F9C5"/>
    <w:rsid w:val="7E1B5D47"/>
    <w:rsid w:val="7E1DDF8A"/>
    <w:rsid w:val="7E4775CB"/>
    <w:rsid w:val="7E5DF04C"/>
    <w:rsid w:val="7E6FE924"/>
    <w:rsid w:val="7EA858EB"/>
    <w:rsid w:val="7EC16B0E"/>
    <w:rsid w:val="7ED3DB9F"/>
    <w:rsid w:val="7F19E247"/>
    <w:rsid w:val="7F5949ED"/>
    <w:rsid w:val="7FC019F9"/>
    <w:rsid w:val="7FC1C370"/>
    <w:rsid w:val="7FC693C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28D6"/>
  <w15:chartTrackingRefBased/>
  <w15:docId w15:val="{700167BE-5917-4CDC-8698-6B79F834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line="250" w:lineRule="exact"/>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73E"/>
    <w:rPr>
      <w:sz w:val="20"/>
    </w:rPr>
  </w:style>
  <w:style w:type="paragraph" w:styleId="Overskrift1">
    <w:name w:val="heading 1"/>
    <w:basedOn w:val="Normal"/>
    <w:next w:val="Normal"/>
    <w:link w:val="Overskrift1Tegn"/>
    <w:uiPriority w:val="9"/>
    <w:qFormat/>
    <w:rsid w:val="00392AA2"/>
    <w:pPr>
      <w:spacing w:line="290" w:lineRule="exact"/>
      <w:outlineLvl w:val="0"/>
    </w:pPr>
    <w:rPr>
      <w:b/>
      <w:bCs/>
      <w:sz w:val="24"/>
      <w:szCs w:val="24"/>
    </w:rPr>
  </w:style>
  <w:style w:type="paragraph" w:styleId="Overskrift2">
    <w:name w:val="heading 2"/>
    <w:basedOn w:val="Normal"/>
    <w:next w:val="Normal"/>
    <w:link w:val="Overskrift2Tegn"/>
    <w:uiPriority w:val="9"/>
    <w:unhideWhenUsed/>
    <w:qFormat/>
    <w:rsid w:val="00356B6C"/>
    <w:pPr>
      <w:outlineLvl w:val="1"/>
    </w:pPr>
    <w:rPr>
      <w:b/>
      <w:bCs/>
    </w:rPr>
  </w:style>
  <w:style w:type="paragraph" w:styleId="Overskrift3">
    <w:name w:val="heading 3"/>
    <w:basedOn w:val="Normal"/>
    <w:next w:val="Normal"/>
    <w:link w:val="Overskrift3Tegn"/>
    <w:uiPriority w:val="9"/>
    <w:semiHidden/>
    <w:unhideWhenUsed/>
    <w:qFormat/>
    <w:rsid w:val="008F214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92AA2"/>
    <w:pPr>
      <w:tabs>
        <w:tab w:val="center" w:pos="4536"/>
        <w:tab w:val="right" w:pos="9072"/>
      </w:tabs>
      <w:spacing w:line="240" w:lineRule="auto"/>
    </w:pPr>
  </w:style>
  <w:style w:type="paragraph" w:styleId="Bunntekst">
    <w:name w:val="footer"/>
    <w:basedOn w:val="Normal"/>
    <w:link w:val="BunntekstTegn"/>
    <w:uiPriority w:val="99"/>
    <w:unhideWhenUsed/>
    <w:rsid w:val="00392AA2"/>
    <w:pPr>
      <w:tabs>
        <w:tab w:val="center" w:pos="4536"/>
        <w:tab w:val="right" w:pos="9072"/>
      </w:tabs>
      <w:spacing w:line="240" w:lineRule="auto"/>
    </w:pPr>
  </w:style>
  <w:style w:type="table" w:styleId="Tabellrutenett">
    <w:name w:val="Table Grid"/>
    <w:basedOn w:val="Vanligtabell"/>
    <w:uiPriority w:val="39"/>
    <w:rsid w:val="00392A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392AA2"/>
    <w:rPr>
      <w:color w:val="0563C1" w:themeColor="hyperlink"/>
      <w:u w:val="single"/>
    </w:rPr>
  </w:style>
  <w:style w:type="character" w:styleId="Ulstomtale">
    <w:name w:val="Unresolved Mention"/>
    <w:basedOn w:val="Standardskriftforavsnitt"/>
    <w:uiPriority w:val="99"/>
    <w:semiHidden/>
    <w:unhideWhenUsed/>
    <w:rsid w:val="00392AA2"/>
    <w:rPr>
      <w:color w:val="605E5C"/>
      <w:shd w:val="clear" w:color="auto" w:fill="E1DFDD"/>
    </w:rPr>
  </w:style>
  <w:style w:type="paragraph" w:styleId="Listeavsnitt">
    <w:name w:val="List Paragraph"/>
    <w:basedOn w:val="Normal"/>
    <w:link w:val="ListeavsnittTegn"/>
    <w:uiPriority w:val="34"/>
    <w:qFormat/>
    <w:rsid w:val="00392AA2"/>
    <w:pPr>
      <w:ind w:left="720"/>
      <w:contextualSpacing/>
    </w:pPr>
  </w:style>
  <w:style w:type="paragraph" w:customStyle="1" w:styleId="Punktliste1">
    <w:name w:val="Punktliste1"/>
    <w:basedOn w:val="Listeavsnitt"/>
    <w:link w:val="PunktlisteChar"/>
    <w:qFormat/>
    <w:rsid w:val="00356B6C"/>
    <w:pPr>
      <w:numPr>
        <w:numId w:val="1"/>
      </w:numPr>
      <w:ind w:left="357" w:hanging="357"/>
    </w:pPr>
  </w:style>
  <w:style w:type="character" w:customStyle="1" w:styleId="PunktlisteChar">
    <w:name w:val="Punktliste Char"/>
    <w:link w:val="Punktliste1"/>
    <w:rsid w:val="00356B6C"/>
    <w:rPr>
      <w:sz w:val="20"/>
    </w:rPr>
  </w:style>
  <w:style w:type="character" w:styleId="Plassholdertekst">
    <w:name w:val="Placeholder Text"/>
    <w:basedOn w:val="Standardskriftforavsnitt"/>
    <w:uiPriority w:val="99"/>
    <w:semiHidden/>
    <w:rsid w:val="00356B6C"/>
    <w:rPr>
      <w:color w:val="808080"/>
    </w:rPr>
  </w:style>
  <w:style w:type="character" w:styleId="Fulgthyperkobling">
    <w:name w:val="FollowedHyperlink"/>
    <w:basedOn w:val="Standardskriftforavsnitt"/>
    <w:uiPriority w:val="99"/>
    <w:semiHidden/>
    <w:unhideWhenUsed/>
    <w:rsid w:val="00C548BE"/>
    <w:rPr>
      <w:color w:val="954F72" w:themeColor="followedHyperlink"/>
      <w:u w:val="single"/>
    </w:rPr>
  </w:style>
  <w:style w:type="character" w:styleId="Merknadsreferanse">
    <w:name w:val="annotation reference"/>
    <w:basedOn w:val="Standardskriftforavsnitt"/>
    <w:uiPriority w:val="99"/>
    <w:semiHidden/>
    <w:unhideWhenUsed/>
    <w:rsid w:val="009E4CDA"/>
    <w:rPr>
      <w:sz w:val="16"/>
      <w:szCs w:val="16"/>
    </w:rPr>
  </w:style>
  <w:style w:type="paragraph" w:styleId="Merknadstekst">
    <w:name w:val="annotation text"/>
    <w:basedOn w:val="Normal"/>
    <w:link w:val="MerknadstekstTegn"/>
    <w:uiPriority w:val="99"/>
    <w:unhideWhenUsed/>
    <w:rsid w:val="009E4CDA"/>
    <w:pPr>
      <w:spacing w:line="240" w:lineRule="auto"/>
    </w:pPr>
    <w:rPr>
      <w:szCs w:val="20"/>
    </w:rPr>
  </w:style>
  <w:style w:type="paragraph" w:styleId="Kommentaremne">
    <w:name w:val="annotation subject"/>
    <w:basedOn w:val="Merknadstekst"/>
    <w:next w:val="Merknadstekst"/>
    <w:link w:val="KommentaremneTegn"/>
    <w:uiPriority w:val="99"/>
    <w:semiHidden/>
    <w:unhideWhenUsed/>
    <w:rsid w:val="009E4CDA"/>
    <w:rPr>
      <w:b/>
      <w:bCs/>
    </w:rPr>
  </w:style>
  <w:style w:type="paragraph" w:styleId="Revisjon">
    <w:name w:val="Revision"/>
    <w:hidden/>
    <w:uiPriority w:val="99"/>
    <w:semiHidden/>
    <w:rsid w:val="00064B3F"/>
    <w:pPr>
      <w:spacing w:line="240" w:lineRule="auto"/>
      <w:ind w:left="0"/>
    </w:pPr>
    <w:rPr>
      <w:sz w:val="20"/>
    </w:rPr>
  </w:style>
  <w:style w:type="character" w:customStyle="1" w:styleId="Overskrift1Tegn">
    <w:name w:val="Overskrift 1 Tegn"/>
    <w:basedOn w:val="Standardskriftforavsnitt"/>
    <w:link w:val="Overskrift1"/>
    <w:uiPriority w:val="9"/>
    <w:rsid w:val="740D1005"/>
    <w:rPr>
      <w:b/>
      <w:bCs/>
      <w:sz w:val="24"/>
      <w:szCs w:val="24"/>
    </w:rPr>
  </w:style>
  <w:style w:type="character" w:customStyle="1" w:styleId="Overskrift2Tegn">
    <w:name w:val="Overskrift 2 Tegn"/>
    <w:basedOn w:val="Standardskriftforavsnitt"/>
    <w:link w:val="Overskrift2"/>
    <w:uiPriority w:val="9"/>
    <w:rsid w:val="740D1005"/>
    <w:rPr>
      <w:b/>
      <w:bCs/>
      <w:sz w:val="20"/>
      <w:szCs w:val="20"/>
    </w:rPr>
  </w:style>
  <w:style w:type="character" w:customStyle="1" w:styleId="Overskrift3Tegn">
    <w:name w:val="Overskrift 3 Tegn"/>
    <w:basedOn w:val="Standardskriftforavsnitt"/>
    <w:link w:val="Overskrift3"/>
    <w:uiPriority w:val="9"/>
    <w:semiHidden/>
    <w:rsid w:val="740D1005"/>
    <w:rPr>
      <w:rFonts w:asciiTheme="majorHAnsi" w:eastAsiaTheme="majorEastAsia" w:hAnsiTheme="majorHAnsi" w:cstheme="majorBidi"/>
      <w:color w:val="1F3763"/>
      <w:sz w:val="24"/>
      <w:szCs w:val="24"/>
    </w:rPr>
  </w:style>
  <w:style w:type="character" w:customStyle="1" w:styleId="ListeavsnittTegn">
    <w:name w:val="Listeavsnitt Tegn"/>
    <w:basedOn w:val="Standardskriftforavsnitt"/>
    <w:link w:val="Listeavsnitt"/>
    <w:uiPriority w:val="34"/>
    <w:rsid w:val="740D1005"/>
    <w:rPr>
      <w:sz w:val="20"/>
      <w:szCs w:val="20"/>
    </w:rPr>
  </w:style>
  <w:style w:type="character" w:customStyle="1" w:styleId="BunntekstTegn">
    <w:name w:val="Bunntekst Tegn"/>
    <w:basedOn w:val="Standardskriftforavsnitt"/>
    <w:link w:val="Bunntekst"/>
    <w:uiPriority w:val="99"/>
    <w:rsid w:val="740D1005"/>
  </w:style>
  <w:style w:type="character" w:customStyle="1" w:styleId="KommentaremneTegn">
    <w:name w:val="Kommentaremne Tegn"/>
    <w:basedOn w:val="MerknadstekstTegn"/>
    <w:link w:val="Kommentaremne"/>
    <w:uiPriority w:val="99"/>
    <w:semiHidden/>
    <w:rsid w:val="740D1005"/>
    <w:rPr>
      <w:b/>
      <w:bCs/>
      <w:sz w:val="20"/>
      <w:szCs w:val="20"/>
    </w:rPr>
  </w:style>
  <w:style w:type="character" w:customStyle="1" w:styleId="MerknadstekstTegn">
    <w:name w:val="Merknadstekst Tegn"/>
    <w:basedOn w:val="Standardskriftforavsnitt"/>
    <w:link w:val="Merknadstekst"/>
    <w:uiPriority w:val="99"/>
    <w:rsid w:val="740D1005"/>
    <w:rPr>
      <w:sz w:val="20"/>
      <w:szCs w:val="20"/>
    </w:rPr>
  </w:style>
  <w:style w:type="character" w:customStyle="1" w:styleId="TopptekstTegn">
    <w:name w:val="Topptekst Tegn"/>
    <w:basedOn w:val="Standardskriftforavsnitt"/>
    <w:link w:val="Topptekst"/>
    <w:uiPriority w:val="99"/>
    <w:rsid w:val="740D1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tteCecilieKlemFun\OneDrive%20-%20Statens%20Sivilrettsforvaltning\Dokumenter\PVN%20-%20Vedtak%20led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233FC703AC454B886313E8DE629BE9"/>
        <w:category>
          <w:name w:val="Generelt"/>
          <w:gallery w:val="placeholder"/>
        </w:category>
        <w:types>
          <w:type w:val="bbPlcHdr"/>
        </w:types>
        <w:behaviors>
          <w:behavior w:val="content"/>
        </w:behaviors>
        <w:guid w:val="{65508FB4-E13D-492F-843B-EFCC1A0FB760}"/>
      </w:docPartPr>
      <w:docPartBody>
        <w:p w:rsidR="004B4E50" w:rsidRDefault="00076DA4" w:rsidP="00076DA4">
          <w:pPr>
            <w:pStyle w:val="41233FC703AC454B886313E8DE629BE9"/>
          </w:pPr>
          <w:r>
            <w:rPr>
              <w:sz w:val="16"/>
              <w:szCs w:val="16"/>
            </w:rPr>
            <w:t>«Datatilsynets saksnr»</w:t>
          </w:r>
        </w:p>
      </w:docPartBody>
    </w:docPart>
    <w:docPart>
      <w:docPartPr>
        <w:name w:val="41995D3C5C0B41F1A50DCC75D9C1E0E3"/>
        <w:category>
          <w:name w:val="Generelt"/>
          <w:gallery w:val="placeholder"/>
        </w:category>
        <w:types>
          <w:type w:val="bbPlcHdr"/>
        </w:types>
        <w:behaviors>
          <w:behavior w:val="content"/>
        </w:behaviors>
        <w:guid w:val="{0FDEFD2B-4FE5-4A8D-A5DC-2B0B66EAA5C5}"/>
      </w:docPartPr>
      <w:docPartBody>
        <w:p w:rsidR="004B4E50" w:rsidRDefault="004B4E50" w:rsidP="004B4E50">
          <w:pPr>
            <w:pStyle w:val="41995D3C5C0B41F1A50DCC75D9C1E0E3"/>
          </w:pPr>
          <w:r w:rsidRPr="00095818">
            <w:rPr>
              <w:rStyle w:val="Plassholdertekst"/>
            </w:rPr>
            <w:t>Klikk eller trykk her for å skrive inn tekst.</w:t>
          </w:r>
        </w:p>
      </w:docPartBody>
    </w:docPart>
    <w:docPart>
      <w:docPartPr>
        <w:name w:val="474750F900DF47F2BCE617005F3A9EE2"/>
        <w:category>
          <w:name w:val="Generelt"/>
          <w:gallery w:val="placeholder"/>
        </w:category>
        <w:types>
          <w:type w:val="bbPlcHdr"/>
        </w:types>
        <w:behaviors>
          <w:behavior w:val="content"/>
        </w:behaviors>
        <w:guid w:val="{D01A7ED5-7374-4CA3-970A-F7D6E2B9FB88}"/>
      </w:docPartPr>
      <w:docPartBody>
        <w:p w:rsidR="004B4E50" w:rsidRDefault="004B4E50" w:rsidP="004B4E50">
          <w:pPr>
            <w:pStyle w:val="474750F900DF47F2BCE617005F3A9EE2"/>
          </w:pPr>
          <w:r w:rsidRPr="00095818">
            <w:rPr>
              <w:rStyle w:val="Plassholdertekst"/>
            </w:rPr>
            <w:t>Klikk eller trykk her for å skrive inn tekst.</w:t>
          </w:r>
        </w:p>
      </w:docPartBody>
    </w:docPart>
    <w:docPart>
      <w:docPartPr>
        <w:name w:val="86C0942723854030B0B7FC600AA7B0DD"/>
        <w:category>
          <w:name w:val="Generelt"/>
          <w:gallery w:val="placeholder"/>
        </w:category>
        <w:types>
          <w:type w:val="bbPlcHdr"/>
        </w:types>
        <w:behaviors>
          <w:behavior w:val="content"/>
        </w:behaviors>
        <w:guid w:val="{76D45D08-B93B-49A1-8E36-DD890733E60D}"/>
      </w:docPartPr>
      <w:docPartBody>
        <w:p w:rsidR="004B4E50" w:rsidRDefault="00076DA4" w:rsidP="00076DA4">
          <w:pPr>
            <w:pStyle w:val="86C0942723854030B0B7FC600AA7B0DD"/>
          </w:pPr>
          <w:r w:rsidRPr="00393A13">
            <w:rPr>
              <w:sz w:val="16"/>
              <w:szCs w:val="16"/>
            </w:rPr>
            <w:t>«Sas_Arki</w:t>
          </w:r>
          <w:r>
            <w:rPr>
              <w:sz w:val="16"/>
              <w:szCs w:val="16"/>
            </w:rPr>
            <w:t>v</w:t>
          </w:r>
          <w:r w:rsidRPr="00393A13">
            <w:rPr>
              <w:sz w:val="16"/>
              <w:szCs w:val="16"/>
            </w:rPr>
            <w:t>SakID»</w:t>
          </w:r>
        </w:p>
      </w:docPartBody>
    </w:docPart>
    <w:docPart>
      <w:docPartPr>
        <w:name w:val="DC7EF93A6E4A4D33BDE5169E297F05A9"/>
        <w:category>
          <w:name w:val="Generelt"/>
          <w:gallery w:val="placeholder"/>
        </w:category>
        <w:types>
          <w:type w:val="bbPlcHdr"/>
        </w:types>
        <w:behaviors>
          <w:behavior w:val="content"/>
        </w:behaviors>
        <w:guid w:val="{A3889E91-8D69-4669-BEBF-BA94FE1134D3}"/>
      </w:docPartPr>
      <w:docPartBody>
        <w:p w:rsidR="00D43F78" w:rsidRDefault="00076DA4">
          <w:pPr>
            <w:pStyle w:val="DC7EF93A6E4A4D33BDE5169E297F05A9"/>
          </w:pPr>
          <w:r>
            <w:rPr>
              <w:sz w:val="16"/>
              <w:szCs w:val="16"/>
            </w:rPr>
            <w:t>«</w:t>
          </w:r>
          <w:r w:rsidRPr="00393A13">
            <w:rPr>
              <w:sz w:val="16"/>
              <w:szCs w:val="16"/>
            </w:rPr>
            <w:t>Sdo_SvarPaaDokDato</w:t>
          </w:r>
          <w:r>
            <w:rPr>
              <w:sz w:val="16"/>
              <w:szCs w:val="16"/>
            </w:rPr>
            <w:t>»</w:t>
          </w:r>
        </w:p>
      </w:docPartBody>
    </w:docPart>
    <w:docPart>
      <w:docPartPr>
        <w:name w:val="0D1BEF1680104BC9AB13DF82EF7975BF"/>
        <w:category>
          <w:name w:val="Generelt"/>
          <w:gallery w:val="placeholder"/>
        </w:category>
        <w:types>
          <w:type w:val="bbPlcHdr"/>
        </w:types>
        <w:behaviors>
          <w:behavior w:val="content"/>
        </w:behaviors>
        <w:guid w:val="{A28F1BF0-2C1E-4E6F-8E80-1188A5BA2C4C}"/>
      </w:docPartPr>
      <w:docPartBody>
        <w:p w:rsidR="00D43F78" w:rsidRDefault="00076DA4">
          <w:pPr>
            <w:pStyle w:val="0D1BEF1680104BC9AB13DF82EF7975BF"/>
          </w:pPr>
          <w:r w:rsidRPr="00393A13">
            <w:rPr>
              <w:sz w:val="16"/>
              <w:szCs w:val="16"/>
            </w:rPr>
            <w:t>«Sdm_AMReferanse»</w:t>
          </w:r>
        </w:p>
      </w:docPartBody>
    </w:docPart>
    <w:docPart>
      <w:docPartPr>
        <w:name w:val="05067BA2B8504AFFA3623291EE761EB7"/>
        <w:category>
          <w:name w:val="Generelt"/>
          <w:gallery w:val="placeholder"/>
        </w:category>
        <w:types>
          <w:type w:val="bbPlcHdr"/>
        </w:types>
        <w:behaviors>
          <w:behavior w:val="content"/>
        </w:behaviors>
        <w:guid w:val="{DD9847E3-9411-4FF2-8934-705FD32C556E}"/>
      </w:docPartPr>
      <w:docPartBody>
        <w:p w:rsidR="00D43F78" w:rsidRDefault="001D7BD0">
          <w:pPr>
            <w:pStyle w:val="05067BA2B8504AFFA3623291EE761EB7"/>
          </w:pPr>
          <w:r>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E4"/>
    <w:rsid w:val="00043415"/>
    <w:rsid w:val="00047269"/>
    <w:rsid w:val="0005428F"/>
    <w:rsid w:val="00076DA4"/>
    <w:rsid w:val="000864D4"/>
    <w:rsid w:val="000C1755"/>
    <w:rsid w:val="00110233"/>
    <w:rsid w:val="00173A6C"/>
    <w:rsid w:val="0018236F"/>
    <w:rsid w:val="001D7BD0"/>
    <w:rsid w:val="001E27C3"/>
    <w:rsid w:val="00223376"/>
    <w:rsid w:val="00243CB4"/>
    <w:rsid w:val="0026230B"/>
    <w:rsid w:val="00263A46"/>
    <w:rsid w:val="0031590C"/>
    <w:rsid w:val="003240A3"/>
    <w:rsid w:val="0035265F"/>
    <w:rsid w:val="00385DB7"/>
    <w:rsid w:val="003B33D1"/>
    <w:rsid w:val="003D4CBF"/>
    <w:rsid w:val="00417BD9"/>
    <w:rsid w:val="00420683"/>
    <w:rsid w:val="004402C7"/>
    <w:rsid w:val="004770F7"/>
    <w:rsid w:val="004A398E"/>
    <w:rsid w:val="004B4E50"/>
    <w:rsid w:val="005356EB"/>
    <w:rsid w:val="00540808"/>
    <w:rsid w:val="00546D5D"/>
    <w:rsid w:val="005620CB"/>
    <w:rsid w:val="00573A1A"/>
    <w:rsid w:val="00577F02"/>
    <w:rsid w:val="005C085E"/>
    <w:rsid w:val="005C0EF2"/>
    <w:rsid w:val="005D585E"/>
    <w:rsid w:val="005F093C"/>
    <w:rsid w:val="00612D1C"/>
    <w:rsid w:val="00614807"/>
    <w:rsid w:val="00650E17"/>
    <w:rsid w:val="00656E22"/>
    <w:rsid w:val="006A68F1"/>
    <w:rsid w:val="006E5CF4"/>
    <w:rsid w:val="006F0110"/>
    <w:rsid w:val="00714277"/>
    <w:rsid w:val="00721D58"/>
    <w:rsid w:val="007403F1"/>
    <w:rsid w:val="00746DD2"/>
    <w:rsid w:val="00747F9F"/>
    <w:rsid w:val="007D556B"/>
    <w:rsid w:val="00802723"/>
    <w:rsid w:val="00823F76"/>
    <w:rsid w:val="008308E0"/>
    <w:rsid w:val="00837490"/>
    <w:rsid w:val="00837F43"/>
    <w:rsid w:val="008B29F1"/>
    <w:rsid w:val="009003CD"/>
    <w:rsid w:val="00912B9B"/>
    <w:rsid w:val="009C5E9D"/>
    <w:rsid w:val="009C74B3"/>
    <w:rsid w:val="009E4672"/>
    <w:rsid w:val="00A16E66"/>
    <w:rsid w:val="00A31928"/>
    <w:rsid w:val="00A62129"/>
    <w:rsid w:val="00A65BDE"/>
    <w:rsid w:val="00B211AA"/>
    <w:rsid w:val="00B74B41"/>
    <w:rsid w:val="00B9330B"/>
    <w:rsid w:val="00BB08B6"/>
    <w:rsid w:val="00BB5C76"/>
    <w:rsid w:val="00BD15E3"/>
    <w:rsid w:val="00C15A0C"/>
    <w:rsid w:val="00C52FEC"/>
    <w:rsid w:val="00C539F2"/>
    <w:rsid w:val="00C95FD7"/>
    <w:rsid w:val="00CA7B89"/>
    <w:rsid w:val="00CB7E81"/>
    <w:rsid w:val="00D43F78"/>
    <w:rsid w:val="00D46B29"/>
    <w:rsid w:val="00D563EC"/>
    <w:rsid w:val="00D80C1A"/>
    <w:rsid w:val="00DA7E62"/>
    <w:rsid w:val="00E146E4"/>
    <w:rsid w:val="00E26E53"/>
    <w:rsid w:val="00E425E6"/>
    <w:rsid w:val="00E518D4"/>
    <w:rsid w:val="00EB294D"/>
    <w:rsid w:val="00EE5484"/>
    <w:rsid w:val="00F04B4A"/>
    <w:rsid w:val="00F170B9"/>
    <w:rsid w:val="00F5433F"/>
    <w:rsid w:val="00FE2AD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076DA4"/>
    <w:rPr>
      <w:color w:val="808080"/>
    </w:rPr>
  </w:style>
  <w:style w:type="paragraph" w:customStyle="1" w:styleId="41233FC703AC454B886313E8DE629BE9">
    <w:name w:val="41233FC703AC454B886313E8DE629BE9"/>
    <w:rsid w:val="00076DA4"/>
    <w:pPr>
      <w:spacing w:line="250" w:lineRule="exact"/>
    </w:pPr>
    <w:rPr>
      <w:rFonts w:eastAsiaTheme="minorHAnsi"/>
      <w:sz w:val="20"/>
      <w:lang w:eastAsia="en-US"/>
    </w:rPr>
  </w:style>
  <w:style w:type="paragraph" w:customStyle="1" w:styleId="68B446236A4E456489FB723AA9444E92">
    <w:name w:val="68B446236A4E456489FB723AA9444E92"/>
    <w:rsid w:val="00076DA4"/>
    <w:pPr>
      <w:spacing w:line="250" w:lineRule="exact"/>
    </w:pPr>
    <w:rPr>
      <w:rFonts w:eastAsiaTheme="minorHAnsi"/>
      <w:sz w:val="20"/>
      <w:lang w:eastAsia="en-US"/>
    </w:rPr>
  </w:style>
  <w:style w:type="paragraph" w:customStyle="1" w:styleId="A20A486C85DA4E0BBD20366416BD92CC">
    <w:name w:val="A20A486C85DA4E0BBD20366416BD92CC"/>
    <w:rsid w:val="001D7BD0"/>
  </w:style>
  <w:style w:type="paragraph" w:customStyle="1" w:styleId="86C0942723854030B0B7FC600AA7B0DD">
    <w:name w:val="86C0942723854030B0B7FC600AA7B0DD"/>
    <w:rsid w:val="00076DA4"/>
    <w:pPr>
      <w:spacing w:line="250" w:lineRule="exact"/>
    </w:pPr>
    <w:rPr>
      <w:rFonts w:eastAsiaTheme="minorHAnsi"/>
      <w:sz w:val="20"/>
      <w:lang w:eastAsia="en-US"/>
    </w:rPr>
  </w:style>
  <w:style w:type="paragraph" w:customStyle="1" w:styleId="41995D3C5C0B41F1A50DCC75D9C1E0E3">
    <w:name w:val="41995D3C5C0B41F1A50DCC75D9C1E0E3"/>
    <w:rsid w:val="004B4E50"/>
    <w:pPr>
      <w:spacing w:line="278" w:lineRule="auto"/>
    </w:pPr>
    <w:rPr>
      <w:kern w:val="2"/>
      <w:sz w:val="24"/>
      <w:szCs w:val="24"/>
      <w14:ligatures w14:val="standardContextual"/>
    </w:rPr>
  </w:style>
  <w:style w:type="paragraph" w:customStyle="1" w:styleId="474750F900DF47F2BCE617005F3A9EE2">
    <w:name w:val="474750F900DF47F2BCE617005F3A9EE2"/>
    <w:rsid w:val="004B4E50"/>
    <w:pPr>
      <w:spacing w:line="278" w:lineRule="auto"/>
    </w:pPr>
    <w:rPr>
      <w:kern w:val="2"/>
      <w:sz w:val="24"/>
      <w:szCs w:val="24"/>
      <w14:ligatures w14:val="standardContextual"/>
    </w:rPr>
  </w:style>
  <w:style w:type="paragraph" w:customStyle="1" w:styleId="DC7EF93A6E4A4D33BDE5169E297F05A9">
    <w:name w:val="DC7EF93A6E4A4D33BDE5169E297F05A9"/>
    <w:pPr>
      <w:spacing w:line="278" w:lineRule="auto"/>
    </w:pPr>
    <w:rPr>
      <w:kern w:val="2"/>
      <w:sz w:val="24"/>
      <w:szCs w:val="24"/>
      <w14:ligatures w14:val="standardContextual"/>
    </w:rPr>
  </w:style>
  <w:style w:type="paragraph" w:customStyle="1" w:styleId="0D1BEF1680104BC9AB13DF82EF7975BF">
    <w:name w:val="0D1BEF1680104BC9AB13DF82EF7975BF"/>
    <w:pPr>
      <w:spacing w:line="278" w:lineRule="auto"/>
    </w:pPr>
    <w:rPr>
      <w:kern w:val="2"/>
      <w:sz w:val="24"/>
      <w:szCs w:val="24"/>
      <w14:ligatures w14:val="standardContextual"/>
    </w:rPr>
  </w:style>
  <w:style w:type="paragraph" w:customStyle="1" w:styleId="05067BA2B8504AFFA3623291EE761EB7">
    <w:name w:val="05067BA2B8504AFFA3623291EE761EB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document>
  <header/>
  <footer/>
  <properties>
    <websakInfo>
      <fletteDato>03.02.2026</fletteDato>
      <sakid>1100060015</sakid>
      <jpid>1100198869</jpid>
      <filUnique/>
      <filChecksumFørFlett/>
      <erHoveddokument>False</erHoveddokument>
      <dcTitle>Vedtak i sak PVN-2024-48</dcTitle>
      <sdfid>342478</sdfid>
    </websakInfo>
    <mutualMergeSupport>False</mutualMergeSupport>
    <docs>
      <doc>
        <Sdm_AMReferanse/>
        <sdm_watermark/>
        <Sdm_TblAvsmot>
          <table>
            <headers>
              <header>Sdm_Amnavn</header>
            </headers>
          </table>
        </Sdm_TblAvsmot>
        <sdm_sdfid>342478</sdm_sdfid>
      </doc>
      <doc>
        <Sdm_AMReferanse/>
        <sdm_watermark>KOPI</sdm_watermark>
        <Sdm_TblAvsmot>
          <table>
            <headers>
              <header>Sdm_Amnavn</header>
            </headers>
            <row>
              <cell>Glenn Aarstein Knutsen</cell>
            </row>
          </table>
        </Sdm_TblAvsmot>
        <sdm_sdfid>342479</sdm_sdfid>
      </doc>
      <doc>
        <Sdm_AMReferanse/>
        <sdm_watermark>KOPI</sdm_watermark>
        <Sdm_TblAvsmot>
          <table>
            <headers>
              <header>Sdm_Amnavn</header>
            </headers>
            <row>
              <cell>Glenn Aarstein Knutsen</cell>
            </row>
          </table>
        </Sdm_TblAvsmot>
        <sdm_sdfid>342480</sdm_sdfid>
      </doc>
      <doc>
        <Sdm_AMReferanse/>
        <sdm_watermark>KOPI</sdm_watermark>
        <Sdm_TblAvsmot>
          <table>
            <headers>
              <header>Sdm_Amnavn</header>
            </headers>
            <row>
              <cell>Glenn Aarstein Knutsen</cell>
            </row>
          </table>
        </Sdm_TblAvsmot>
        <sdm_sdfid>342481</sdm_sdfid>
      </doc>
    </docs>
    <language/>
    <showHiddenMark>False</showHiddenMark>
    <templateURI>docx</templateURI>
    <mergeMode>MergeOne</mergeMode>
  </properties>
  <body>
    <Sdm_AMReferanse> </Sdm_AMReferanse>
    <Sdo_SvarPaaDokDato> </Sdo_SvarPaaDokDato>
    <Sdm_TblAvsmot>
      <table>
        <headers>
          <header>Sdm_Amnavn</header>
        </headers>
        <row>
          <cell> </cell>
        </row>
      </table>
    </Sdm_TblAvsmot>
    <Sdo_DokDato>03.02.2026</Sdo_DokDato>
    <Spg_beskrivelse>Offl. § 13, jf. popplyl. § 24 (1) og fvl. § 13</Spg_beskrivelse>
    <TblKopitil>
      <table>
        <headers>
          <header>Sdk_Navn</header>
        </headers>
        <row>
          <cell>Datatilsynet</cell>
        </row>
        <row>
          <cell>Dun &amp; Bradstreet Norway AS</cell>
        </row>
        <row>
          <cell>Experian AS</cell>
        </row>
      </table>
    </TblKopitil>
    <Sas_ArkivSakID>25/15502</Sas_ArkivSakID>
    <Sdo_Tittel>Vedtak i sak PVN-2024-48</Sdo_Tittel>
    <Sgr_Beskrivelse>Unntatt offentlighet</Sgr_Beskrivelse>
    <TblVedlegg>
      <table>
        <headers>
          <header>ndb_Tittel</header>
        </headers>
        <row>
          <cell>28. Utkast 1  til vedtak i sak.docx</cell>
        </row>
      </table>
    </TblVedlegg>
    <SakTlg_227>
      <table>
        <simplefieldformat>
          <fullid>SakTlg_227__Vsdsas_verdi___1___x</fullid>
          <separator>, </separator>
          <value>23/03322</value>
        </simplefieldformat>
        <headers>
          <header>Vsdsas_verdi</header>
        </headers>
        <row>
          <cell>23/03322</cell>
        </row>
      </table>
    </SakTlg_227>
  </body>
</document>
</file>

<file path=customXml/item2.xml><?xml version="1.0" encoding="utf-8"?>
<document>
  <header/>
  <properties>
    <showHiddenMark>False</showHiddenMark>
    <language/>
    <mergeMode>MergeOne</mergeMode>
    <docs>
      <doc>
        <Sdm_AMReferanse/>
        <sdm_watermark/>
        <sdm_sdfid>342478</sdm_sdfid>
        <Sdm_TblAvsmot>
          <table>
            <headers>
              <header>Sdm_Amnavn</header>
            </headers>
          </table>
        </Sdm_TblAvsmot>
      </doc>
      <doc>
        <Sdm_AMReferanse/>
        <sdm_watermark>KOPI</sdm_watermark>
        <sdm_sdfid>342479</sdm_sdfid>
        <Sdm_TblAvsmot>
          <table>
            <headers>
              <header>Sdm_Amnavn</header>
            </headers>
            <row>
              <cell>Glenn Aarstein Knutsen</cell>
            </row>
          </table>
        </Sdm_TblAvsmot>
      </doc>
      <doc>
        <Sdm_AMReferanse/>
        <sdm_watermark>KOPI</sdm_watermark>
        <sdm_sdfid>342480</sdm_sdfid>
        <Sdm_TblAvsmot>
          <table>
            <headers>
              <header>Sdm_Amnavn</header>
            </headers>
            <row>
              <cell>Glenn Aarstein Knutsen</cell>
            </row>
          </table>
        </Sdm_TblAvsmot>
      </doc>
      <doc>
        <Sdm_AMReferanse/>
        <sdm_watermark>KOPI</sdm_watermark>
        <sdm_sdfid>342481</sdm_sdfid>
        <Sdm_TblAvsmot>
          <table>
            <headers>
              <header>Sdm_Amnavn</header>
            </headers>
            <row>
              <cell>Glenn Aarstein Knutsen</cell>
            </row>
          </table>
        </Sdm_TblAvsmot>
      </doc>
    </docs>
    <mutualMergeSupport>False</mutualMergeSupport>
    <websakInfo>
      <fletteDato>04.02.2026</fletteDato>
      <sakid>1100060015</sakid>
      <jpid>1100198869</jpid>
      <filUnique/>
      <filChecksumFørFlett/>
      <erHoveddokument>False</erHoveddokument>
      <dcTitle>Vedtak i sak PVN-2024-48</dcTitle>
      <sdfid>342478</sdfid>
    </websakInfo>
    <templateURI>docx</templateURI>
  </properties>
  <footer/>
  <body>
    <Sdo_DokDato>04.02.2026</Sdo_DokDato>
    <Sdo_SvarPaaDokDato> </Sdo_SvarPaaDokDato>
    <Sdm_TblAvsmot>
      <table>
        <headers>
          <header>Sdm_Amnavn</header>
        </headers>
        <row>
          <cell> </cell>
        </row>
      </table>
    </Sdm_TblAvsmot>
    <Sas_ArkivSakID>25/15502</Sas_ArkivSakID>
    <Spg_beskrivelse>Offl. § 13, jf. popplyl. § 24 (1) og fvl. § 13</Spg_beskrivelse>
    <TblVedlegg>
      <table>
        <headers>
          <header>ndb_Tittel</header>
        </headers>
        <row>
          <cell>28. Utkast 1  til vedtak i sak.docx</cell>
        </row>
      </table>
    </TblVedlegg>
    <Sgr_Beskrivelse>Unntatt offentlighet</Sgr_Beskrivelse>
    <SakTlg_227>
      <table>
        <simplefieldformat>
          <fullid>SakTlg_227__Vsdsas_verdi___1___x</fullid>
          <separator>, </separator>
          <value>23/03322</value>
        </simplefieldformat>
        <headers>
          <header>Vsdsas_verdi</header>
        </headers>
        <row>
          <cell>23/03322</cell>
        </row>
      </table>
    </SakTlg_227>
    <Sdm_AMReferanse> </Sdm_AMReferanse>
    <Sdo_Tittel>Vedtak i sak PVN-2024-48</Sdo_Tittel>
    <TblKopitil>
      <table>
        <headers>
          <header>Sdk_Navn</header>
        </headers>
        <row>
          <cell>Datatilsynet</cell>
        </row>
        <row>
          <cell>Dun &amp; Bradstreet Norway AS</cell>
        </row>
        <row>
          <cell>Experian AS</cell>
        </row>
      </table>
    </TblKopitil>
  </body>
</document>
</file>

<file path=customXml/item3.xml><?xml version="1.0" encoding="utf-8"?>
<document>
  <header/>
  <body>
    <TblKopitil>
      <table>
        <headers>
          <header>Sdk_Navn</header>
        </headers>
        <row>
          <cell>Datatilsynet</cell>
        </row>
        <row>
          <cell>Dun &amp; Bradstreet Norway AS</cell>
        </row>
        <row>
          <cell>Experian AS</cell>
        </row>
      </table>
    </TblKopitil>
    <Sas_ArkivSakID>25/15502</Sas_ArkivSakID>
    <Sdo_DokDato>02.02.2026</Sdo_DokDato>
    <SakTlg_227>
      <table>
        <simplefieldformat>
          <fullid>SakTlg_227__Vsdsas_verdi___1___x</fullid>
          <separator>, </separator>
          <value>23/03322</value>
        </simplefieldformat>
        <headers>
          <header>Vsdsas_verdi</header>
        </headers>
        <row>
          <cell>23/03322</cell>
        </row>
      </table>
    </SakTlg_227>
    <Sdm_AMReferanse> </Sdm_AMReferanse>
    <Sdm_TblAvsmot>
      <table>
        <headers>
          <header>Sdm_Amnavn</header>
        </headers>
        <row>
          <cell> </cell>
        </row>
      </table>
    </Sdm_TblAvsmot>
    <Spg_beskrivelse>Offl. § 13, jf. popplyl. § 24 (1) og fvl. § 13</Spg_beskrivelse>
    <TblVedlegg>
      <table>
        <headers>
          <header>ndb_Tittel</header>
        </headers>
        <row>
          <cell> </cell>
        </row>
      </table>
    </TblVedlegg>
    <Sdo_SvarPaaDokDato> </Sdo_SvarPaaDokDato>
    <Sdo_Tittel>Vedtak i sak PVN-2024-48</Sdo_Tittel>
    <Sgr_Beskrivelse>Unntatt offentlighet</Sgr_Beskrivelse>
  </body>
  <properties>
    <mutualMergeSupport>False</mutualMergeSupport>
    <websakInfo>
      <fletteDato>02.02.2026</fletteDato>
      <sakid>1100060015</sakid>
      <jpid>1100198869</jpid>
      <filUnique/>
      <filChecksumFørFlett/>
      <erHoveddokument>False</erHoveddokument>
      <dcTitle>Vedtak i sak PVN-2024-48</dcTitle>
      <sdfid>342478</sdfid>
    </websakInfo>
    <language/>
    <docs>
      <doc>
        <sdm_sdfid>342478</sdm_sdfid>
        <Sdm_AMReferanse/>
        <sdm_watermark/>
        <Sdm_TblAvsmot>
          <table>
            <headers>
              <header>Sdm_Amnavn</header>
            </headers>
          </table>
        </Sdm_TblAvsmot>
      </doc>
      <doc>
        <sdm_sdfid>342479</sdm_sdfid>
        <Sdm_AMReferanse/>
        <sdm_watermark>KOPI</sdm_watermark>
        <Sdm_TblAvsmot>
          <table>
            <headers>
              <header>Sdm_Amnavn</header>
            </headers>
            <row>
              <cell>Glenn Aarstein Knutsen</cell>
            </row>
          </table>
        </Sdm_TblAvsmot>
      </doc>
      <doc>
        <sdm_sdfid>342480</sdm_sdfid>
        <Sdm_AMReferanse/>
        <sdm_watermark>KOPI</sdm_watermark>
        <Sdm_TblAvsmot>
          <table>
            <headers>
              <header>Sdm_Amnavn</header>
            </headers>
            <row>
              <cell>Glenn Aarstein Knutsen</cell>
            </row>
          </table>
        </Sdm_TblAvsmot>
      </doc>
      <doc>
        <sdm_sdfid>342481</sdm_sdfid>
        <Sdm_AMReferanse/>
        <sdm_watermark>KOPI</sdm_watermark>
        <Sdm_TblAvsmot>
          <table>
            <headers>
              <header>Sdm_Amnavn</header>
            </headers>
            <row>
              <cell>Glenn Aarstein Knutsen</cell>
            </row>
          </table>
        </Sdm_TblAvsmot>
      </doc>
    </docs>
    <showHiddenMark>False</showHiddenMark>
    <templateURI>docx</templateURI>
    <mergeMode>MergeOne</mergeMode>
  </properties>
  <footer/>
</document>
</file>

<file path=customXml/item4.xml><?xml version="1.0" encoding="utf-8"?>
<document>
  <header/>
  <properties>
    <showHiddenMark>False</showHiddenMark>
    <language/>
    <mergeMode>MergeOne</mergeMode>
    <docs>
      <doc>
        <Sdm_AMReferanse/>
        <sdm_watermark/>
        <sdm_sdfid>342478</sdm_sdfid>
        <Sdm_TblAvsmot>
          <table>
            <headers>
              <header>Sdm_Amnavn</header>
            </headers>
          </table>
        </Sdm_TblAvsmot>
      </doc>
      <doc>
        <Sdm_AMReferanse/>
        <sdm_watermark>KOPI</sdm_watermark>
        <sdm_sdfid>342479</sdm_sdfid>
        <Sdm_TblAvsmot>
          <table>
            <headers>
              <header>Sdm_Amnavn</header>
            </headers>
            <row>
              <cell>Glenn Aarstein Knutsen</cell>
            </row>
          </table>
        </Sdm_TblAvsmot>
      </doc>
      <doc>
        <Sdm_AMReferanse/>
        <sdm_watermark>KOPI</sdm_watermark>
        <sdm_sdfid>342480</sdm_sdfid>
        <Sdm_TblAvsmot>
          <table>
            <headers>
              <header>Sdm_Amnavn</header>
            </headers>
            <row>
              <cell>Glenn Aarstein Knutsen</cell>
            </row>
          </table>
        </Sdm_TblAvsmot>
      </doc>
      <doc>
        <Sdm_AMReferanse/>
        <sdm_watermark>KOPI</sdm_watermark>
        <sdm_sdfid>342481</sdm_sdfid>
        <Sdm_TblAvsmot>
          <table>
            <headers>
              <header>Sdm_Amnavn</header>
            </headers>
            <row>
              <cell>Glenn Aarstein Knutsen</cell>
            </row>
          </table>
        </Sdm_TblAvsmot>
      </doc>
    </docs>
    <mutualMergeSupport>False</mutualMergeSupport>
    <websakInfo>
      <fletteDato>04.02.2026</fletteDato>
      <sakid>1100060015</sakid>
      <jpid>1100198869</jpid>
      <filUnique/>
      <filChecksumFørFlett/>
      <erHoveddokument>False</erHoveddokument>
      <dcTitle>Vedtak i sak PVN-2024-48</dcTitle>
      <sdfid>342478</sdfid>
    </websakInfo>
    <templateURI>docx</templateURI>
  </properties>
  <footer/>
  <body>
    <Sdo_DokDato>04.02.2026</Sdo_DokDato>
    <Sdo_SvarPaaDokDato> </Sdo_SvarPaaDokDato>
    <Sdm_TblAvsmot>
      <table>
        <headers>
          <header>Sdm_Amnavn</header>
        </headers>
        <row>
          <cell> </cell>
        </row>
      </table>
    </Sdm_TblAvsmot>
    <Sas_ArkivSakID>25/15502</Sas_ArkivSakID>
    <Spg_beskrivelse>Offl. § 13, jf. popplyl. § 24 (1) og fvl. § 13</Spg_beskrivelse>
    <TblVedlegg>
      <table>
        <headers>
          <header>ndb_Tittel</header>
        </headers>
        <row>
          <cell>28. Utkast 1  til vedtak i sak.docx</cell>
        </row>
      </table>
    </TblVedlegg>
    <Sgr_Beskrivelse>Unntatt offentlighet</Sgr_Beskrivelse>
    <SakTlg_227>
      <table>
        <simplefieldformat>
          <fullid>SakTlg_227__Vsdsas_verdi___1___x</fullid>
          <separator>, </separator>
          <value>23/03322</value>
        </simplefieldformat>
        <headers>
          <header>Vsdsas_verdi</header>
        </headers>
        <row>
          <cell>23/03322</cell>
        </row>
      </table>
    </SakTlg_227>
    <Sdm_AMReferanse> </Sdm_AMReferanse>
    <Sdo_Tittel>Vedtak i sak PVN-2024-48</Sdo_Tittel>
    <TblKopitil>
      <table>
        <headers>
          <header>Sdk_Navn</header>
        </headers>
        <row>
          <cell>Datatilsynet</cell>
        </row>
        <row>
          <cell>Dun &amp; Bradstreet Norway AS</cell>
        </row>
        <row>
          <cell>Experian AS</cell>
        </row>
      </table>
    </TblKopitil>
  </body>
</document>
</file>

<file path=customXml/item5.xml><?xml version="1.0" encoding="utf-8"?>
<document>
  <header/>
  <footer/>
  <properties>
    <websakInfo>
      <fletteDato>03.02.2026</fletteDato>
      <sakid>1100060015</sakid>
      <jpid>1100198869</jpid>
      <filUnique/>
      <filChecksumFørFlett/>
      <erHoveddokument>False</erHoveddokument>
      <dcTitle>Vedtak i sak PVN-2024-48</dcTitle>
      <sdfid>342478</sdfid>
    </websakInfo>
    <mutualMergeSupport>False</mutualMergeSupport>
    <docs>
      <doc>
        <Sdm_AMReferanse/>
        <sdm_watermark/>
        <Sdm_TblAvsmot>
          <table>
            <headers>
              <header>Sdm_Amnavn</header>
            </headers>
          </table>
        </Sdm_TblAvsmot>
        <sdm_sdfid>342478</sdm_sdfid>
      </doc>
      <doc>
        <Sdm_AMReferanse/>
        <sdm_watermark>KOPI</sdm_watermark>
        <Sdm_TblAvsmot>
          <table>
            <headers>
              <header>Sdm_Amnavn</header>
            </headers>
            <row>
              <cell>Glenn Aarstein Knutsen</cell>
            </row>
          </table>
        </Sdm_TblAvsmot>
        <sdm_sdfid>342479</sdm_sdfid>
      </doc>
      <doc>
        <Sdm_AMReferanse/>
        <sdm_watermark>KOPI</sdm_watermark>
        <Sdm_TblAvsmot>
          <table>
            <headers>
              <header>Sdm_Amnavn</header>
            </headers>
            <row>
              <cell>Glenn Aarstein Knutsen</cell>
            </row>
          </table>
        </Sdm_TblAvsmot>
        <sdm_sdfid>342480</sdm_sdfid>
      </doc>
      <doc>
        <Sdm_AMReferanse/>
        <sdm_watermark>KOPI</sdm_watermark>
        <Sdm_TblAvsmot>
          <table>
            <headers>
              <header>Sdm_Amnavn</header>
            </headers>
            <row>
              <cell>Glenn Aarstein Knutsen</cell>
            </row>
          </table>
        </Sdm_TblAvsmot>
        <sdm_sdfid>342481</sdm_sdfid>
      </doc>
    </docs>
    <language/>
    <showHiddenMark>False</showHiddenMark>
    <templateURI>docx</templateURI>
    <mergeMode>MergeOne</mergeMode>
  </properties>
  <body>
    <Sdm_AMReferanse/>
    <Sdo_SvarPaaDokDato/>
    <Sdm_TblAvsmot>
      <table>
        <headers>
          <header>Sdm_Amnavn</header>
        </headers>
        <row>
          <cell/>
        </row>
      </table>
    </Sdm_TblAvsmot>
    <Sdo_DokDato>03.02.2026</Sdo_DokDato>
    <Spg_beskrivelse>Offl. § 13, jf. popplyl. § 24 (1) og fvl. § 13</Spg_beskrivelse>
    <TblKopitil>
      <table>
        <headers>
          <header>Sdk_Navn</header>
        </headers>
        <row>
          <cell>Datatilsynet</cell>
        </row>
        <row>
          <cell>Dun &amp; Bradstreet Norway AS</cell>
        </row>
        <row>
          <cell>Experian AS</cell>
        </row>
      </table>
    </TblKopitil>
    <Sas_ArkivSakID>25/15502</Sas_ArkivSakID>
    <Sdo_Tittel>Vedtak i sak PVN-2024-48</Sdo_Tittel>
    <Sgr_Beskrivelse>Unntatt offentlighet</Sgr_Beskrivelse>
    <TblVedlegg>
      <table>
        <headers>
          <header>ndb_Tittel</header>
        </headers>
        <row>
          <cell>28. Utkast 1  til vedtak i sak.docx</cell>
        </row>
      </table>
    </TblVedlegg>
    <SakTlg_227>
      <table>
        <simplefieldformat>
          <fullid>SakTlg_227__Vsdsas_verdi___1___x</fullid>
          <separator>, </separator>
          <value>23/03322</value>
        </simplefieldformat>
        <headers>
          <header>Vsdsas_verdi</header>
        </headers>
        <row>
          <cell>23/03322</cell>
        </row>
      </table>
    </SakTlg_227>
  </body>
</document>
</file>

<file path=customXml/item6.xml><?xml version="1.0" encoding="utf-8"?>
<ct:contentTypeSchema xmlns:ct="http://schemas.microsoft.com/office/2006/metadata/contentType" xmlns:ma="http://schemas.microsoft.com/office/2006/metadata/properties/metaAttributes" ct:_="" ma:_="" ma:contentTypeName="Dokument" ma:contentTypeID="0x010100091E38A3275E934AAD51679616B8CE70" ma:contentTypeVersion="3" ma:contentTypeDescription="Opprett et nytt dokument." ma:contentTypeScope="" ma:versionID="721ebc61a8f37e484d5fc308caeed033">
  <xsd:schema xmlns:xsd="http://www.w3.org/2001/XMLSchema" xmlns:xs="http://www.w3.org/2001/XMLSchema" xmlns:p="http://schemas.microsoft.com/office/2006/metadata/properties" xmlns:ns2="7ae4de31-bcfa-4416-a10b-1535b8c99ade" targetNamespace="http://schemas.microsoft.com/office/2006/metadata/properties" ma:root="true" ma:fieldsID="9363ed8b00f997648fa5c71a22f890bd" ns2:_="">
    <xsd:import namespace="7ae4de31-bcfa-4416-a10b-1535b8c99a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4de31-bcfa-4416-a10b-1535b8c99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1DBD3-DF2C-43AF-BB40-FA1A6B3FE29B}">
  <ds:schemaRefs/>
</ds:datastoreItem>
</file>

<file path=customXml/itemProps2.xml><?xml version="1.0" encoding="utf-8"?>
<ds:datastoreItem xmlns:ds="http://schemas.openxmlformats.org/officeDocument/2006/customXml" ds:itemID="{CA8E9826-173D-479D-8C5C-29554E009574}">
  <ds:schemaRefs/>
</ds:datastoreItem>
</file>

<file path=customXml/itemProps3.xml><?xml version="1.0" encoding="utf-8"?>
<ds:datastoreItem xmlns:ds="http://schemas.openxmlformats.org/officeDocument/2006/customXml" ds:itemID="{5D7412D2-C682-4C7B-9777-92042731F4BF}">
  <ds:schemaRefs/>
</ds:datastoreItem>
</file>

<file path=customXml/itemProps4.xml><?xml version="1.0" encoding="utf-8"?>
<ds:datastoreItem xmlns:ds="http://schemas.openxmlformats.org/officeDocument/2006/customXml" ds:itemID="{7A89E323-8DD6-4F51-8BF1-F9370ACFFE6C}">
  <ds:schemaRefs/>
</ds:datastoreItem>
</file>

<file path=customXml/itemProps5.xml><?xml version="1.0" encoding="utf-8"?>
<ds:datastoreItem xmlns:ds="http://schemas.openxmlformats.org/officeDocument/2006/customXml" ds:itemID="{26E00C6B-1A84-44A4-8339-323167EF5A12}">
  <ds:schemaRefs/>
</ds:datastoreItem>
</file>

<file path=customXml/itemProps6.xml><?xml version="1.0" encoding="utf-8"?>
<ds:datastoreItem xmlns:ds="http://schemas.openxmlformats.org/officeDocument/2006/customXml" ds:itemID="{52D4F4CE-A0A5-4144-992B-30EDF3AA7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4de31-bcfa-4416-a10b-1535b8c99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342F5B4-0B17-4F73-A94A-0BE123428792}">
  <ds:schemaRefs>
    <ds:schemaRef ds:uri="http://schemas.microsoft.com/sharepoint/v3/contenttype/forms"/>
  </ds:schemaRefs>
</ds:datastoreItem>
</file>

<file path=customXml/itemProps8.xml><?xml version="1.0" encoding="utf-8"?>
<ds:datastoreItem xmlns:ds="http://schemas.openxmlformats.org/officeDocument/2006/customXml" ds:itemID="{76C17AA5-7980-4CFA-A735-0D2E118893F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f2f6cb1-21eb-4edf-84c1-06a12a98342f}" enabled="1" method="Privileged" siteId="{0a603eed-cd58-4da9-9f7d-e192271b47b1}" removed="0"/>
</clbl:labelList>
</file>

<file path=docProps/app.xml><?xml version="1.0" encoding="utf-8"?>
<Properties xmlns="http://schemas.openxmlformats.org/officeDocument/2006/extended-properties" xmlns:vt="http://schemas.openxmlformats.org/officeDocument/2006/docPropsVTypes">
  <Template>PVN - Vedtak leder</Template>
  <TotalTime>1</TotalTime>
  <Pages>7</Pages>
  <Words>3276</Words>
  <Characters>17363</Characters>
  <Application>Microsoft Office Word</Application>
  <DocSecurity>0</DocSecurity>
  <Lines>144</Lines>
  <Paragraphs>41</Paragraphs>
  <ScaleCrop>false</ScaleCrop>
  <Company/>
  <LinksUpToDate>false</LinksUpToDate>
  <CharactersWithSpaces>20598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Vedtak i sak PVN-2024-48</dc:title>
  <dc:subject/>
  <dc:creator>Bjørn Storslett Solholm</dc:creator>
  <cp:keywords/>
  <dc:description/>
  <cp:lastModifiedBy>Soz Abdul-Rahman</cp:lastModifiedBy>
  <cp:revision>10</cp:revision>
  <cp:lastPrinted>2026-02-05T06:53:00Z</cp:lastPrinted>
  <dcterms:created xsi:type="dcterms:W3CDTF">2026-02-27T12:51:00Z</dcterms:created>
  <dcterms:modified xsi:type="dcterms:W3CDTF">2026-03-05T10:22:00Z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0x010100091E38A3275E934AAD51679616B8CE70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